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56" w:rsidRPr="007D1D56" w:rsidRDefault="002B551A" w:rsidP="007D1D56">
      <w:pPr>
        <w:jc w:val="center"/>
        <w:rPr>
          <w:rFonts w:eastAsia="Times New Roman" w:cs="Times New Roman"/>
          <w:b/>
          <w:smallCaps w:val="0"/>
        </w:rPr>
      </w:pPr>
      <w:r>
        <w:rPr>
          <w:rFonts w:eastAsia="Times New Roman" w:cs="Times New Roman"/>
          <w:b/>
          <w:smallCaps w:val="0"/>
        </w:rPr>
        <w:t>Заключение</w:t>
      </w:r>
    </w:p>
    <w:p w:rsidR="007D1D56" w:rsidRPr="007D1D56" w:rsidRDefault="007D1D56" w:rsidP="007D1D56">
      <w:pPr>
        <w:ind w:left="283"/>
        <w:jc w:val="center"/>
        <w:rPr>
          <w:rFonts w:eastAsia="Times New Roman" w:cs="Times New Roman"/>
          <w:b/>
          <w:smallCaps w:val="0"/>
        </w:rPr>
      </w:pPr>
      <w:r w:rsidRPr="007D1D56">
        <w:rPr>
          <w:rFonts w:eastAsia="Times New Roman" w:cs="Times New Roman"/>
          <w:b/>
          <w:smallCaps w:val="0"/>
        </w:rPr>
        <w:t>департамента по тарифам Новосибирской области</w:t>
      </w:r>
    </w:p>
    <w:p w:rsidR="007D1D56" w:rsidRPr="007D1D56" w:rsidRDefault="007D1D56" w:rsidP="007D1D56">
      <w:pPr>
        <w:keepNext/>
        <w:ind w:firstLine="708"/>
        <w:jc w:val="center"/>
        <w:outlineLvl w:val="0"/>
        <w:rPr>
          <w:rFonts w:eastAsia="Times New Roman" w:cs="Times New Roman"/>
          <w:b/>
          <w:smallCaps w:val="0"/>
        </w:rPr>
      </w:pPr>
      <w:r w:rsidRPr="007D1D56">
        <w:rPr>
          <w:rFonts w:eastAsia="Times New Roman" w:cs="Times New Roman"/>
          <w:b/>
          <w:smallCaps w:val="0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 w:rsidR="007B0C1B">
        <w:rPr>
          <w:rFonts w:eastAsia="Times New Roman" w:cs="Times New Roman"/>
          <w:b/>
          <w:smallCaps w:val="0"/>
        </w:rPr>
        <w:t>20</w:t>
      </w:r>
      <w:r w:rsidRPr="007D1D56">
        <w:rPr>
          <w:rFonts w:eastAsia="Times New Roman" w:cs="Times New Roman"/>
          <w:b/>
          <w:smallCaps w:val="0"/>
        </w:rPr>
        <w:t xml:space="preserve"> г. в рамках дела об установлении индивидуальных тарифов на услуги по передаче электрической энергии на долгосрочный период 2018-2020 годы для ООО ПРФ «</w:t>
      </w:r>
      <w:proofErr w:type="spellStart"/>
      <w:r w:rsidRPr="007D1D56">
        <w:rPr>
          <w:rFonts w:eastAsia="Times New Roman" w:cs="Times New Roman"/>
          <w:b/>
          <w:smallCaps w:val="0"/>
        </w:rPr>
        <w:t>АльянсЭнерго</w:t>
      </w:r>
      <w:proofErr w:type="spellEnd"/>
      <w:r w:rsidRPr="007D1D56">
        <w:rPr>
          <w:rFonts w:eastAsia="Times New Roman" w:cs="Times New Roman"/>
          <w:b/>
          <w:smallCaps w:val="0"/>
        </w:rPr>
        <w:t>»</w:t>
      </w:r>
    </w:p>
    <w:p w:rsidR="007D1D56" w:rsidRPr="007D1D56" w:rsidRDefault="007D1D56" w:rsidP="007D1D56">
      <w:pPr>
        <w:spacing w:after="120"/>
        <w:ind w:left="283"/>
        <w:jc w:val="center"/>
        <w:rPr>
          <w:rFonts w:eastAsia="Times New Roman" w:cs="Times New Roman"/>
          <w:b/>
          <w:smallCaps w:val="0"/>
          <w:color w:val="000000"/>
          <w:sz w:val="16"/>
          <w:szCs w:val="16"/>
        </w:rPr>
      </w:pPr>
    </w:p>
    <w:p w:rsidR="00987584" w:rsidRDefault="00987584" w:rsidP="00987584">
      <w:pPr>
        <w:ind w:firstLine="709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7D1D56">
        <w:rPr>
          <w:rFonts w:eastAsia="Times New Roman" w:cs="Times New Roman"/>
          <w:smallCaps w:val="0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</w:t>
      </w:r>
      <w:r w:rsidR="007B0C1B">
        <w:rPr>
          <w:rFonts w:eastAsia="Times New Roman" w:cs="Times New Roman"/>
          <w:smallCaps w:val="0"/>
          <w:szCs w:val="24"/>
        </w:rPr>
        <w:t xml:space="preserve"> (далее – Методические указания № 98-э)</w:t>
      </w:r>
      <w:r w:rsidRPr="007D1D56">
        <w:rPr>
          <w:rFonts w:eastAsia="Times New Roman" w:cs="Times New Roman"/>
          <w:smallCaps w:val="0"/>
          <w:szCs w:val="24"/>
        </w:rPr>
        <w:t>, департаментом</w:t>
      </w:r>
      <w:proofErr w:type="gramEnd"/>
      <w:r w:rsidRPr="007D1D56">
        <w:rPr>
          <w:rFonts w:eastAsia="Times New Roman" w:cs="Times New Roman"/>
          <w:smallCaps w:val="0"/>
          <w:szCs w:val="24"/>
        </w:rPr>
        <w:t xml:space="preserve"> 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2018-2020 </w:t>
      </w:r>
      <w:proofErr w:type="spellStart"/>
      <w:r w:rsidRPr="007D1D56">
        <w:rPr>
          <w:rFonts w:eastAsia="Times New Roman" w:cs="Times New Roman"/>
          <w:smallCaps w:val="0"/>
          <w:szCs w:val="24"/>
        </w:rPr>
        <w:t>г.г</w:t>
      </w:r>
      <w:proofErr w:type="spellEnd"/>
      <w:r w:rsidRPr="007D1D56">
        <w:rPr>
          <w:rFonts w:eastAsia="Times New Roman" w:cs="Times New Roman"/>
          <w:smallCaps w:val="0"/>
          <w:szCs w:val="24"/>
        </w:rPr>
        <w:t>. для Общества с ограниченной ответственностью Проектно-ремонтной фирмы «</w:t>
      </w:r>
      <w:proofErr w:type="spellStart"/>
      <w:r w:rsidRPr="007D1D56">
        <w:rPr>
          <w:rFonts w:eastAsia="Times New Roman" w:cs="Times New Roman"/>
          <w:smallCaps w:val="0"/>
          <w:szCs w:val="24"/>
        </w:rPr>
        <w:t>АльянсЭнерго</w:t>
      </w:r>
      <w:proofErr w:type="spellEnd"/>
      <w:r w:rsidRPr="007D1D56">
        <w:rPr>
          <w:rFonts w:eastAsia="Times New Roman" w:cs="Times New Roman"/>
          <w:smallCaps w:val="0"/>
          <w:szCs w:val="24"/>
        </w:rPr>
        <w:t xml:space="preserve">» </w:t>
      </w:r>
      <w:r w:rsidRPr="007D1D56">
        <w:rPr>
          <w:rFonts w:eastAsia="Times New Roman" w:cs="Times New Roman"/>
          <w:bCs/>
          <w:smallCaps w:val="0"/>
        </w:rPr>
        <w:t xml:space="preserve"> (далее ООО ПРФ «</w:t>
      </w:r>
      <w:proofErr w:type="spellStart"/>
      <w:r w:rsidRPr="007D1D56">
        <w:rPr>
          <w:rFonts w:eastAsia="Times New Roman" w:cs="Times New Roman"/>
          <w:bCs/>
          <w:smallCaps w:val="0"/>
        </w:rPr>
        <w:t>АльянсЭнерго</w:t>
      </w:r>
      <w:proofErr w:type="spellEnd"/>
      <w:r w:rsidRPr="007D1D56">
        <w:rPr>
          <w:rFonts w:eastAsia="Times New Roman" w:cs="Times New Roman"/>
          <w:bCs/>
          <w:smallCaps w:val="0"/>
        </w:rPr>
        <w:t xml:space="preserve">») </w:t>
      </w:r>
      <w:r w:rsidRPr="007D1D56">
        <w:rPr>
          <w:rFonts w:eastAsia="Times New Roman" w:cs="Times New Roman"/>
          <w:smallCaps w:val="0"/>
          <w:szCs w:val="24"/>
        </w:rPr>
        <w:t>произведена корректировка необходимой валовой выручки на 20</w:t>
      </w:r>
      <w:r w:rsidR="007B0C1B">
        <w:rPr>
          <w:rFonts w:eastAsia="Times New Roman" w:cs="Times New Roman"/>
          <w:smallCaps w:val="0"/>
          <w:szCs w:val="24"/>
        </w:rPr>
        <w:t>20</w:t>
      </w:r>
      <w:r w:rsidRPr="007D1D56">
        <w:rPr>
          <w:rFonts w:eastAsia="Times New Roman" w:cs="Times New Roman"/>
          <w:smallCaps w:val="0"/>
          <w:szCs w:val="24"/>
        </w:rPr>
        <w:t xml:space="preserve"> г., в том числе по полугодиям.</w:t>
      </w:r>
    </w:p>
    <w:p w:rsidR="00987584" w:rsidRDefault="00987584" w:rsidP="00987584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</w:pPr>
      <w:r w:rsidRPr="00A731B9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ООО ПРФ «</w:t>
      </w:r>
      <w:proofErr w:type="spellStart"/>
      <w:r w:rsidRPr="00A731B9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АльянсЭнерго</w:t>
      </w:r>
      <w:proofErr w:type="spellEnd"/>
      <w:r w:rsidRPr="00A731B9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» не подавало заявление на корректировку тарифов на услуги по передаче электрической энергии на 20</w:t>
      </w:r>
      <w:r w:rsidR="007B0C1B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20</w:t>
      </w:r>
      <w:r w:rsidRPr="00A731B9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 xml:space="preserve"> год. </w:t>
      </w:r>
      <w:r w:rsidR="007B0C1B" w:rsidRPr="007B0C1B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Корректировка произведена на основании имеющихся данных с учетом анализа производственно-хозяйственной деятел</w:t>
      </w:r>
      <w:r w:rsidR="007B0C1B"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>ьности за отчетный период 2018г</w:t>
      </w:r>
      <w:r>
        <w:rPr>
          <w:rFonts w:ascii="Times New Roman" w:eastAsia="Times New Roman" w:hAnsi="Times New Roman" w:cs="Times New Roman"/>
          <w:b w:val="0"/>
          <w:bCs w:val="0"/>
          <w:smallCaps w:val="0"/>
          <w:color w:val="auto"/>
          <w:sz w:val="24"/>
          <w:szCs w:val="24"/>
        </w:rPr>
        <w:t xml:space="preserve">. </w:t>
      </w:r>
    </w:p>
    <w:p w:rsidR="00987584" w:rsidRDefault="00987584" w:rsidP="0098758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color w:val="000000"/>
          <w:szCs w:val="24"/>
        </w:rPr>
      </w:pPr>
      <w:r>
        <w:rPr>
          <w:rFonts w:eastAsia="Times New Roman" w:cs="Times New Roman"/>
          <w:bCs/>
          <w:iCs/>
          <w:smallCaps w:val="0"/>
          <w:color w:val="000000"/>
          <w:szCs w:val="24"/>
        </w:rPr>
        <w:t xml:space="preserve">Организация соответствует критериям отнесения владельцев объектов электросетевого хозяйства к территориальным сетевым организациям. </w:t>
      </w:r>
    </w:p>
    <w:p w:rsidR="007D1D56" w:rsidRDefault="007D1D56" w:rsidP="003C74A1">
      <w:pPr>
        <w:ind w:firstLine="708"/>
        <w:jc w:val="both"/>
        <w:rPr>
          <w:rFonts w:eastAsia="Times New Roman" w:cs="Times New Roman"/>
          <w:b/>
          <w:smallCaps w:val="0"/>
          <w:color w:val="000000"/>
        </w:rPr>
      </w:pPr>
    </w:p>
    <w:p w:rsidR="007D1D56" w:rsidRPr="007D1D56" w:rsidRDefault="00043D3D" w:rsidP="007D1D56">
      <w:pPr>
        <w:ind w:firstLine="709"/>
        <w:jc w:val="both"/>
        <w:rPr>
          <w:rFonts w:eastAsia="Times New Roman" w:cs="Times New Roman"/>
          <w:b/>
          <w:smallCaps w:val="0"/>
          <w:color w:val="000000"/>
        </w:rPr>
      </w:pPr>
      <w:r>
        <w:rPr>
          <w:rFonts w:eastAsia="Times New Roman" w:cs="Times New Roman"/>
          <w:b/>
          <w:smallCaps w:val="0"/>
          <w:lang w:val="en-US"/>
        </w:rPr>
        <w:t>I</w:t>
      </w:r>
      <w:r w:rsidRPr="00043D3D">
        <w:rPr>
          <w:rFonts w:eastAsia="Times New Roman" w:cs="Times New Roman"/>
          <w:b/>
          <w:smallCaps w:val="0"/>
        </w:rPr>
        <w:t>.</w:t>
      </w:r>
      <w:r w:rsidR="007D1D56" w:rsidRPr="007D1D56">
        <w:rPr>
          <w:rFonts w:eastAsia="Times New Roman" w:cs="Times New Roman"/>
          <w:b/>
          <w:smallCaps w:val="0"/>
        </w:rPr>
        <w:t xml:space="preserve"> Корректировка расходов и необходимой валовой выручки </w:t>
      </w:r>
      <w:r w:rsidR="007D1D56" w:rsidRPr="007D1D56">
        <w:rPr>
          <w:rFonts w:eastAsia="Times New Roman" w:cs="Times New Roman"/>
          <w:b/>
          <w:smallCaps w:val="0"/>
          <w:color w:val="000000"/>
        </w:rPr>
        <w:t>ООО ПРФ «</w:t>
      </w:r>
      <w:proofErr w:type="spellStart"/>
      <w:r w:rsidR="007D1D56" w:rsidRPr="007D1D56">
        <w:rPr>
          <w:rFonts w:eastAsia="Times New Roman" w:cs="Times New Roman"/>
          <w:b/>
          <w:smallCaps w:val="0"/>
          <w:color w:val="000000"/>
        </w:rPr>
        <w:t>АльянсЭнерго</w:t>
      </w:r>
      <w:proofErr w:type="spellEnd"/>
      <w:r w:rsidR="007D1D56" w:rsidRPr="007D1D56">
        <w:rPr>
          <w:rFonts w:eastAsia="Times New Roman" w:cs="Times New Roman"/>
          <w:b/>
          <w:smallCaps w:val="0"/>
          <w:color w:val="000000"/>
        </w:rPr>
        <w:t>»</w:t>
      </w:r>
      <w:r w:rsidR="007D1D56" w:rsidRPr="007D1D56">
        <w:rPr>
          <w:rFonts w:eastAsia="Times New Roman" w:cs="Times New Roman"/>
          <w:b/>
          <w:smallCaps w:val="0"/>
          <w:szCs w:val="24"/>
        </w:rPr>
        <w:t xml:space="preserve"> </w:t>
      </w:r>
      <w:r w:rsidR="007D1D56" w:rsidRPr="007D1D56">
        <w:rPr>
          <w:rFonts w:eastAsia="Times New Roman" w:cs="Times New Roman"/>
          <w:b/>
          <w:smallCaps w:val="0"/>
        </w:rPr>
        <w:t>для о</w:t>
      </w:r>
      <w:r w:rsidR="007D1D56" w:rsidRPr="007D1D56">
        <w:rPr>
          <w:rFonts w:eastAsia="Times New Roman" w:cs="Times New Roman"/>
          <w:b/>
          <w:smallCaps w:val="0"/>
          <w:szCs w:val="24"/>
        </w:rPr>
        <w:t>существления деятельности по предоставлению услуг по передаче электрической энергии на 20</w:t>
      </w:r>
      <w:r w:rsidR="007B0C1B">
        <w:rPr>
          <w:rFonts w:eastAsia="Times New Roman" w:cs="Times New Roman"/>
          <w:b/>
          <w:smallCaps w:val="0"/>
          <w:szCs w:val="24"/>
        </w:rPr>
        <w:t>20</w:t>
      </w:r>
      <w:r w:rsidR="007D1D56" w:rsidRPr="007D1D56">
        <w:rPr>
          <w:rFonts w:eastAsia="Times New Roman" w:cs="Times New Roman"/>
          <w:b/>
          <w:smallCaps w:val="0"/>
          <w:szCs w:val="24"/>
        </w:rPr>
        <w:t xml:space="preserve"> год в рамках долгосрочного периода регулирования </w:t>
      </w:r>
      <w:r w:rsidR="007D1D56" w:rsidRPr="007D1D56">
        <w:rPr>
          <w:rFonts w:eastAsia="Times New Roman" w:cs="Times New Roman"/>
          <w:b/>
          <w:smallCaps w:val="0"/>
          <w:color w:val="000000"/>
          <w:szCs w:val="24"/>
        </w:rPr>
        <w:t>2018-2020 гг.</w:t>
      </w:r>
    </w:p>
    <w:p w:rsidR="00987584" w:rsidRPr="007D1D56" w:rsidRDefault="00987584" w:rsidP="00987584">
      <w:pPr>
        <w:numPr>
          <w:ilvl w:val="0"/>
          <w:numId w:val="5"/>
        </w:numPr>
        <w:tabs>
          <w:tab w:val="left" w:pos="1080"/>
        </w:tabs>
        <w:ind w:left="0" w:firstLine="709"/>
        <w:contextualSpacing/>
        <w:jc w:val="both"/>
        <w:rPr>
          <w:rFonts w:eastAsia="Times New Roman" w:cs="Times New Roman"/>
          <w:b/>
          <w:i/>
          <w:smallCaps w:val="0"/>
          <w:szCs w:val="24"/>
        </w:rPr>
      </w:pPr>
      <w:r w:rsidRPr="007D1D56">
        <w:rPr>
          <w:rFonts w:eastAsia="Times New Roman" w:cs="Times New Roman"/>
          <w:b/>
          <w:i/>
          <w:smallCaps w:val="0"/>
          <w:szCs w:val="24"/>
        </w:rPr>
        <w:t>Планируемые значения параметров расчёта тарифов на 20</w:t>
      </w:r>
      <w:r w:rsidR="007B0C1B">
        <w:rPr>
          <w:rFonts w:eastAsia="Times New Roman" w:cs="Times New Roman"/>
          <w:b/>
          <w:i/>
          <w:smallCaps w:val="0"/>
          <w:szCs w:val="24"/>
        </w:rPr>
        <w:t>20</w:t>
      </w:r>
      <w:r w:rsidRPr="007D1D56">
        <w:rPr>
          <w:rFonts w:eastAsia="Times New Roman" w:cs="Times New Roman"/>
          <w:b/>
          <w:i/>
          <w:smallCaps w:val="0"/>
          <w:szCs w:val="24"/>
        </w:rPr>
        <w:t xml:space="preserve"> г., в том числе по полугодиям</w:t>
      </w:r>
      <w:r>
        <w:rPr>
          <w:rFonts w:eastAsia="Times New Roman" w:cs="Times New Roman"/>
          <w:b/>
          <w:i/>
          <w:smallCaps w:val="0"/>
          <w:szCs w:val="24"/>
        </w:rPr>
        <w:t>.</w:t>
      </w:r>
    </w:p>
    <w:p w:rsidR="00987584" w:rsidRPr="007D1D56" w:rsidRDefault="00987584" w:rsidP="0098758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color w:val="000000"/>
          <w:sz w:val="16"/>
          <w:szCs w:val="16"/>
        </w:rPr>
      </w:pPr>
    </w:p>
    <w:p w:rsidR="00987584" w:rsidRPr="007D1D56" w:rsidRDefault="00987584" w:rsidP="0098758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color w:val="000000"/>
          <w:szCs w:val="24"/>
        </w:rPr>
      </w:pPr>
      <w:r w:rsidRPr="007D1D56">
        <w:rPr>
          <w:rFonts w:eastAsia="Times New Roman" w:cs="Times New Roman"/>
          <w:bCs/>
          <w:iCs/>
          <w:smallCaps w:val="0"/>
          <w:color w:val="000000"/>
          <w:szCs w:val="24"/>
        </w:rPr>
        <w:t>Уточненный индекс потребительских цен, определенный в соответствии с Прогнозом социально-экономического развития Российской Федерации (далее ИПЦ) по данным Минэкономразвития России по состоянию на октябрь 201</w:t>
      </w:r>
      <w:r w:rsidR="007B0C1B">
        <w:rPr>
          <w:rFonts w:eastAsia="Times New Roman" w:cs="Times New Roman"/>
          <w:bCs/>
          <w:iCs/>
          <w:smallCaps w:val="0"/>
          <w:color w:val="000000"/>
          <w:szCs w:val="24"/>
        </w:rPr>
        <w:t>9</w:t>
      </w:r>
      <w:r w:rsidRPr="007D1D56">
        <w:rPr>
          <w:rFonts w:eastAsia="Times New Roman" w:cs="Times New Roman"/>
          <w:bCs/>
          <w:iCs/>
          <w:smallCaps w:val="0"/>
          <w:color w:val="000000"/>
          <w:szCs w:val="24"/>
        </w:rPr>
        <w:t xml:space="preserve"> года, составляет на 20</w:t>
      </w:r>
      <w:r w:rsidR="007B0C1B">
        <w:rPr>
          <w:rFonts w:eastAsia="Times New Roman" w:cs="Times New Roman"/>
          <w:bCs/>
          <w:iCs/>
          <w:smallCaps w:val="0"/>
          <w:color w:val="000000"/>
          <w:szCs w:val="24"/>
        </w:rPr>
        <w:t>20</w:t>
      </w:r>
      <w:r w:rsidRPr="007D1D56">
        <w:rPr>
          <w:rFonts w:eastAsia="Times New Roman" w:cs="Times New Roman"/>
          <w:bCs/>
          <w:iCs/>
          <w:smallCaps w:val="0"/>
          <w:color w:val="000000"/>
          <w:szCs w:val="24"/>
        </w:rPr>
        <w:t xml:space="preserve"> г. 10</w:t>
      </w:r>
      <w:r w:rsidR="007B0C1B">
        <w:rPr>
          <w:rFonts w:eastAsia="Times New Roman" w:cs="Times New Roman"/>
          <w:bCs/>
          <w:iCs/>
          <w:smallCaps w:val="0"/>
          <w:color w:val="000000"/>
          <w:szCs w:val="24"/>
        </w:rPr>
        <w:t>3,0</w:t>
      </w:r>
      <w:r w:rsidRPr="007D1D56">
        <w:rPr>
          <w:rFonts w:eastAsia="Times New Roman" w:cs="Times New Roman"/>
          <w:bCs/>
          <w:iCs/>
          <w:smallCaps w:val="0"/>
          <w:color w:val="000000"/>
          <w:szCs w:val="24"/>
        </w:rPr>
        <w:t xml:space="preserve"> %.</w:t>
      </w:r>
    </w:p>
    <w:p w:rsidR="00987584" w:rsidRPr="007D1D56" w:rsidRDefault="00987584" w:rsidP="00987584">
      <w:pPr>
        <w:ind w:firstLine="709"/>
        <w:jc w:val="both"/>
        <w:rPr>
          <w:rFonts w:eastAsia="Times New Roman" w:cs="Times New Roman"/>
          <w:b/>
          <w:bCs/>
          <w:smallCaps w:val="0"/>
          <w:color w:val="000000"/>
          <w:sz w:val="22"/>
          <w:szCs w:val="22"/>
        </w:rPr>
      </w:pPr>
      <w:r w:rsidRPr="007D1D56">
        <w:rPr>
          <w:rFonts w:eastAsia="Times New Roman" w:cs="Times New Roman"/>
          <w:smallCaps w:val="0"/>
          <w:color w:val="000000"/>
          <w:szCs w:val="24"/>
        </w:rPr>
        <w:t>Размер активов на 20</w:t>
      </w:r>
      <w:r w:rsidR="007B0C1B">
        <w:rPr>
          <w:rFonts w:eastAsia="Times New Roman" w:cs="Times New Roman"/>
          <w:smallCaps w:val="0"/>
          <w:color w:val="000000"/>
          <w:szCs w:val="24"/>
        </w:rPr>
        <w:t>20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год принят департаментом в размере 408,53</w:t>
      </w: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 </w:t>
      </w:r>
      <w:r w:rsidRPr="007D1D56">
        <w:rPr>
          <w:rFonts w:eastAsia="Times New Roman" w:cs="Times New Roman"/>
          <w:smallCaps w:val="0"/>
          <w:color w:val="000000"/>
          <w:szCs w:val="24"/>
        </w:rPr>
        <w:t>условных единиц (у.е.) на уровне 201</w:t>
      </w:r>
      <w:r w:rsidR="007B0C1B">
        <w:rPr>
          <w:rFonts w:eastAsia="Times New Roman" w:cs="Times New Roman"/>
          <w:smallCaps w:val="0"/>
          <w:color w:val="000000"/>
          <w:szCs w:val="24"/>
        </w:rPr>
        <w:t>9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года.</w:t>
      </w:r>
    </w:p>
    <w:p w:rsidR="00987584" w:rsidRPr="007D1D56" w:rsidRDefault="00987584" w:rsidP="00987584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7D1D56">
        <w:rPr>
          <w:rFonts w:eastAsia="Times New Roman" w:cs="Times New Roman"/>
          <w:smallCaps w:val="0"/>
          <w:color w:val="000000"/>
          <w:szCs w:val="24"/>
        </w:rPr>
        <w:t xml:space="preserve">Величина подконтрольных расходов сформирована, </w:t>
      </w:r>
      <w:r w:rsidRPr="007D1D56">
        <w:rPr>
          <w:rFonts w:eastAsia="Times New Roman" w:cs="Times New Roman"/>
          <w:smallCaps w:val="0"/>
          <w:szCs w:val="24"/>
        </w:rPr>
        <w:t>исходя из базовых расходов,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установленных на 2018</w:t>
      </w:r>
      <w:r w:rsidR="00493624">
        <w:rPr>
          <w:rFonts w:eastAsia="Times New Roman" w:cs="Times New Roman"/>
          <w:smallCaps w:val="0"/>
          <w:color w:val="000000"/>
          <w:szCs w:val="24"/>
        </w:rPr>
        <w:t>,</w:t>
      </w:r>
      <w:r w:rsidR="00622EE8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="00493624">
        <w:rPr>
          <w:rFonts w:eastAsia="Times New Roman" w:cs="Times New Roman"/>
          <w:smallCaps w:val="0"/>
          <w:color w:val="000000"/>
          <w:szCs w:val="24"/>
        </w:rPr>
        <w:t>2019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год</w:t>
      </w:r>
      <w:r w:rsidR="00493624">
        <w:rPr>
          <w:rFonts w:eastAsia="Times New Roman" w:cs="Times New Roman"/>
          <w:smallCaps w:val="0"/>
          <w:color w:val="000000"/>
          <w:szCs w:val="24"/>
        </w:rPr>
        <w:t>ы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</w:t>
      </w:r>
      <w:r>
        <w:rPr>
          <w:rFonts w:eastAsia="Times New Roman" w:cs="Times New Roman"/>
          <w:smallCaps w:val="0"/>
          <w:color w:val="000000"/>
          <w:szCs w:val="24"/>
        </w:rPr>
        <w:t>с применением индекса потребительских цен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</w:t>
      </w:r>
      <w:r>
        <w:rPr>
          <w:rFonts w:eastAsia="Times New Roman" w:cs="Times New Roman"/>
          <w:smallCaps w:val="0"/>
          <w:color w:val="000000"/>
          <w:szCs w:val="24"/>
        </w:rPr>
        <w:t>7</w:t>
      </w:r>
      <w:r w:rsidR="00493624">
        <w:rPr>
          <w:rFonts w:eastAsia="Times New Roman" w:cs="Times New Roman"/>
          <w:smallCaps w:val="0"/>
          <w:color w:val="000000"/>
          <w:szCs w:val="24"/>
        </w:rPr>
        <w:t>366,4</w:t>
      </w:r>
      <w:r w:rsidRPr="007D1D56">
        <w:rPr>
          <w:rFonts w:eastAsia="Times New Roman" w:cs="Times New Roman"/>
          <w:bCs/>
          <w:smallCaps w:val="0"/>
          <w:sz w:val="22"/>
          <w:szCs w:val="22"/>
        </w:rPr>
        <w:t xml:space="preserve"> </w:t>
      </w:r>
      <w:proofErr w:type="spellStart"/>
      <w:r w:rsidRPr="007D1D56">
        <w:rPr>
          <w:rFonts w:eastAsia="Times New Roman" w:cs="Times New Roman"/>
          <w:bCs/>
          <w:smallCaps w:val="0"/>
          <w:color w:val="000000"/>
          <w:szCs w:val="24"/>
        </w:rPr>
        <w:t>тыс</w:t>
      </w:r>
      <w:proofErr w:type="gramStart"/>
      <w:r w:rsidRPr="007D1D56">
        <w:rPr>
          <w:rFonts w:eastAsia="Times New Roman" w:cs="Times New Roman"/>
          <w:bCs/>
          <w:smallCaps w:val="0"/>
          <w:color w:val="000000"/>
          <w:szCs w:val="24"/>
        </w:rPr>
        <w:t>.р</w:t>
      </w:r>
      <w:proofErr w:type="gramEnd"/>
      <w:r w:rsidRPr="007D1D56">
        <w:rPr>
          <w:rFonts w:eastAsia="Times New Roman" w:cs="Times New Roman"/>
          <w:bCs/>
          <w:smallCaps w:val="0"/>
          <w:color w:val="000000"/>
          <w:szCs w:val="24"/>
        </w:rPr>
        <w:t>уб</w:t>
      </w:r>
      <w:proofErr w:type="spellEnd"/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. </w:t>
      </w:r>
    </w:p>
    <w:p w:rsidR="00987584" w:rsidRPr="007D1D56" w:rsidRDefault="00987584" w:rsidP="00987584">
      <w:pPr>
        <w:ind w:firstLine="709"/>
        <w:jc w:val="both"/>
        <w:rPr>
          <w:rFonts w:eastAsia="Times New Roman" w:cs="Times New Roman"/>
          <w:b/>
          <w:bCs/>
          <w:smallCaps w:val="0"/>
          <w:sz w:val="22"/>
          <w:szCs w:val="22"/>
        </w:rPr>
      </w:pP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Величина неподконтрольных расходов </w:t>
      </w:r>
      <w:r w:rsidRPr="007D1D56">
        <w:rPr>
          <w:rFonts w:eastAsia="Times New Roman" w:cs="Times New Roman"/>
          <w:smallCaps w:val="0"/>
          <w:color w:val="000000"/>
          <w:szCs w:val="24"/>
        </w:rPr>
        <w:t>на 20</w:t>
      </w:r>
      <w:r w:rsidR="00B8449C">
        <w:rPr>
          <w:rFonts w:eastAsia="Times New Roman" w:cs="Times New Roman"/>
          <w:smallCaps w:val="0"/>
          <w:color w:val="000000"/>
          <w:szCs w:val="24"/>
        </w:rPr>
        <w:t>20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 г. составит </w:t>
      </w:r>
      <w:r w:rsidR="00F16AD7">
        <w:rPr>
          <w:rFonts w:eastAsia="Times New Roman" w:cs="Times New Roman"/>
          <w:smallCaps w:val="0"/>
          <w:color w:val="000000"/>
          <w:szCs w:val="24"/>
        </w:rPr>
        <w:t>1765,1</w:t>
      </w: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 </w:t>
      </w:r>
      <w:proofErr w:type="spellStart"/>
      <w:r w:rsidRPr="007D1D56">
        <w:rPr>
          <w:rFonts w:eastAsia="Times New Roman" w:cs="Times New Roman"/>
          <w:bCs/>
          <w:smallCaps w:val="0"/>
          <w:color w:val="000000"/>
          <w:szCs w:val="24"/>
        </w:rPr>
        <w:t>тыс</w:t>
      </w:r>
      <w:proofErr w:type="gramStart"/>
      <w:r w:rsidRPr="007D1D56">
        <w:rPr>
          <w:rFonts w:eastAsia="Times New Roman" w:cs="Times New Roman"/>
          <w:bCs/>
          <w:smallCaps w:val="0"/>
          <w:color w:val="000000"/>
          <w:szCs w:val="24"/>
        </w:rPr>
        <w:t>.р</w:t>
      </w:r>
      <w:proofErr w:type="gramEnd"/>
      <w:r w:rsidRPr="007D1D56">
        <w:rPr>
          <w:rFonts w:eastAsia="Times New Roman" w:cs="Times New Roman"/>
          <w:bCs/>
          <w:smallCaps w:val="0"/>
          <w:color w:val="000000"/>
          <w:szCs w:val="24"/>
        </w:rPr>
        <w:t>уб</w:t>
      </w:r>
      <w:proofErr w:type="spellEnd"/>
      <w:r w:rsidRPr="007D1D56">
        <w:rPr>
          <w:rFonts w:eastAsia="Times New Roman" w:cs="Times New Roman"/>
          <w:bCs/>
          <w:smallCaps w:val="0"/>
          <w:color w:val="000000"/>
          <w:szCs w:val="24"/>
        </w:rPr>
        <w:t>.</w:t>
      </w:r>
    </w:p>
    <w:p w:rsidR="00987584" w:rsidRPr="007D1D56" w:rsidRDefault="00987584" w:rsidP="00987584">
      <w:pPr>
        <w:ind w:firstLine="709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Расходы сформированы: </w:t>
      </w:r>
    </w:p>
    <w:p w:rsidR="00987584" w:rsidRDefault="00987584" w:rsidP="00987584">
      <w:pPr>
        <w:ind w:firstLine="709"/>
        <w:jc w:val="both"/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</w:pPr>
      <w:proofErr w:type="gramStart"/>
      <w:r>
        <w:rPr>
          <w:rFonts w:eastAsia="Times New Roman" w:cs="Times New Roman"/>
          <w:bCs/>
          <w:smallCaps w:val="0"/>
          <w:color w:val="000000"/>
          <w:szCs w:val="24"/>
        </w:rPr>
        <w:t>на страховые</w:t>
      </w: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 взнос</w:t>
      </w:r>
      <w:r>
        <w:rPr>
          <w:rFonts w:eastAsia="Times New Roman" w:cs="Times New Roman"/>
          <w:bCs/>
          <w:smallCaps w:val="0"/>
          <w:color w:val="000000"/>
          <w:szCs w:val="24"/>
        </w:rPr>
        <w:t>ы</w:t>
      </w: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 расчётным способом исходя </w:t>
      </w:r>
      <w:r>
        <w:rPr>
          <w:rFonts w:eastAsia="Times New Roman" w:cs="Times New Roman"/>
          <w:bCs/>
          <w:smallCaps w:val="0"/>
          <w:color w:val="000000"/>
          <w:szCs w:val="24"/>
        </w:rPr>
        <w:t xml:space="preserve">из </w:t>
      </w:r>
      <w:r w:rsidRPr="001B2978">
        <w:rPr>
          <w:rFonts w:eastAsia="Times New Roman" w:cs="Times New Roman"/>
          <w:bCs/>
          <w:smallCaps w:val="0"/>
          <w:szCs w:val="24"/>
        </w:rPr>
        <w:t>скорректированных на 20</w:t>
      </w:r>
      <w:r w:rsidR="00866E29">
        <w:rPr>
          <w:rFonts w:eastAsia="Times New Roman" w:cs="Times New Roman"/>
          <w:bCs/>
          <w:smallCaps w:val="0"/>
          <w:szCs w:val="24"/>
        </w:rPr>
        <w:t>20</w:t>
      </w:r>
      <w:r w:rsidRPr="001B2978">
        <w:rPr>
          <w:rFonts w:eastAsia="Times New Roman" w:cs="Times New Roman"/>
          <w:bCs/>
          <w:smallCaps w:val="0"/>
          <w:szCs w:val="24"/>
        </w:rPr>
        <w:t xml:space="preserve"> г. расходов на оплату труда и действующих ставок 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страховых взносов </w:t>
      </w:r>
      <w:r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в размере 30% и </w:t>
      </w:r>
      <w:r w:rsidRPr="007D1D56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тариф</w:t>
      </w:r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а</w:t>
      </w:r>
      <w:r w:rsidRPr="007D1D56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 xml:space="preserve">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0,4 % от ФОТ (</w:t>
      </w:r>
      <w:r w:rsidRPr="007D1D56">
        <w:rPr>
          <w:rFonts w:eastAsia="Times New Roman" w:cs="Times New Roman"/>
          <w:bCs/>
          <w:smallCaps w:val="0"/>
          <w:szCs w:val="24"/>
        </w:rPr>
        <w:t>3 класс профессионального риска – деятельность по обеспечению работоспособности электрических</w:t>
      </w:r>
      <w:proofErr w:type="gramEnd"/>
      <w:r w:rsidRPr="007D1D56">
        <w:rPr>
          <w:rFonts w:eastAsia="Times New Roman" w:cs="Times New Roman"/>
          <w:bCs/>
          <w:smallCaps w:val="0"/>
          <w:szCs w:val="24"/>
        </w:rPr>
        <w:t xml:space="preserve"> сетей</w:t>
      </w:r>
      <w:r w:rsidRPr="007D1D56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)</w:t>
      </w:r>
      <w:r w:rsidRPr="001B2978">
        <w:rPr>
          <w:rFonts w:eastAsia="Times New Roman" w:cs="Times New Roman"/>
          <w:bCs/>
          <w:smallCaps w:val="0"/>
          <w:color w:val="000000"/>
          <w:szCs w:val="24"/>
        </w:rPr>
        <w:t xml:space="preserve"> </w:t>
      </w:r>
      <w:r>
        <w:rPr>
          <w:rFonts w:eastAsia="Times New Roman" w:cs="Times New Roman"/>
          <w:bCs/>
          <w:smallCaps w:val="0"/>
          <w:color w:val="000000"/>
          <w:szCs w:val="24"/>
        </w:rPr>
        <w:t>в размере 6</w:t>
      </w:r>
      <w:r w:rsidR="00B8449C">
        <w:rPr>
          <w:rFonts w:eastAsia="Times New Roman" w:cs="Times New Roman"/>
          <w:bCs/>
          <w:smallCaps w:val="0"/>
          <w:color w:val="000000"/>
          <w:szCs w:val="24"/>
        </w:rPr>
        <w:t>37,5</w:t>
      </w:r>
      <w:r>
        <w:rPr>
          <w:rFonts w:eastAsia="Times New Roman" w:cs="Times New Roman"/>
          <w:bCs/>
          <w:smallCaps w:val="0"/>
          <w:color w:val="000000"/>
          <w:szCs w:val="24"/>
        </w:rPr>
        <w:t xml:space="preserve"> </w:t>
      </w:r>
      <w:proofErr w:type="spellStart"/>
      <w:r>
        <w:rPr>
          <w:rFonts w:eastAsia="Times New Roman" w:cs="Times New Roman"/>
          <w:bCs/>
          <w:smallCaps w:val="0"/>
          <w:color w:val="00000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color w:val="00000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color w:val="00000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color w:val="000000"/>
          <w:szCs w:val="24"/>
        </w:rPr>
        <w:t>.</w:t>
      </w:r>
      <w:r w:rsidRPr="007D1D56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 xml:space="preserve">; </w:t>
      </w:r>
    </w:p>
    <w:p w:rsidR="00987584" w:rsidRPr="007D1D56" w:rsidRDefault="00987584" w:rsidP="00987584">
      <w:pPr>
        <w:ind w:firstLine="709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 xml:space="preserve">на аренду имущества в размере </w:t>
      </w:r>
      <w:r w:rsidR="00F16AD7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994,4</w:t>
      </w:r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тыс</w:t>
      </w:r>
      <w:proofErr w:type="gramStart"/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.р</w:t>
      </w:r>
      <w:proofErr w:type="gramEnd"/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уб</w:t>
      </w:r>
      <w:proofErr w:type="spellEnd"/>
      <w:r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., в том числе:</w:t>
      </w:r>
    </w:p>
    <w:p w:rsidR="00987584" w:rsidRDefault="00987584" w:rsidP="00987584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szCs w:val="24"/>
        </w:rPr>
        <w:lastRenderedPageBreak/>
        <w:t>-</w:t>
      </w:r>
      <w:r w:rsidRPr="007D1D56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>на</w:t>
      </w:r>
      <w:r w:rsidRPr="007D1D56">
        <w:rPr>
          <w:rFonts w:eastAsia="Times New Roman" w:cs="Times New Roman"/>
          <w:smallCaps w:val="0"/>
          <w:szCs w:val="24"/>
        </w:rPr>
        <w:t xml:space="preserve"> аренд</w:t>
      </w:r>
      <w:r>
        <w:rPr>
          <w:rFonts w:eastAsia="Times New Roman" w:cs="Times New Roman"/>
          <w:smallCaps w:val="0"/>
          <w:szCs w:val="24"/>
        </w:rPr>
        <w:t xml:space="preserve">у объектов электросетевого хозяйства в размере </w:t>
      </w:r>
      <w:r w:rsidR="00410B1B">
        <w:rPr>
          <w:rFonts w:eastAsia="Times New Roman" w:cs="Times New Roman"/>
          <w:smallCaps w:val="0"/>
          <w:szCs w:val="24"/>
        </w:rPr>
        <w:t>355,5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При формировании расходов по данной статье приняты </w:t>
      </w:r>
      <w:r w:rsidRPr="007D1D56">
        <w:rPr>
          <w:rFonts w:eastAsia="Times New Roman" w:cs="Times New Roman"/>
          <w:smallCaps w:val="0"/>
          <w:szCs w:val="24"/>
        </w:rPr>
        <w:t>амортизационные отчисления,</w:t>
      </w:r>
      <w:r>
        <w:rPr>
          <w:rFonts w:eastAsia="Times New Roman" w:cs="Times New Roman"/>
          <w:smallCaps w:val="0"/>
          <w:szCs w:val="24"/>
        </w:rPr>
        <w:t xml:space="preserve"> рассчитанные по максимальным срокам амортизации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. </w:t>
      </w:r>
      <w:r>
        <w:rPr>
          <w:rFonts w:eastAsia="Times New Roman" w:cs="Times New Roman"/>
          <w:smallCaps w:val="0"/>
          <w:color w:val="000000"/>
          <w:szCs w:val="24"/>
        </w:rPr>
        <w:t>В соответствии с изменением законодательства, с</w:t>
      </w:r>
      <w:r w:rsidRPr="007D1D56">
        <w:rPr>
          <w:rFonts w:eastAsia="Times New Roman" w:cs="Times New Roman"/>
          <w:smallCaps w:val="0"/>
          <w:szCs w:val="24"/>
        </w:rPr>
        <w:t>тавка налога на имущество применяется только к объектам недвижимого имущества</w:t>
      </w:r>
      <w:r w:rsidRPr="007D1D56">
        <w:rPr>
          <w:rFonts w:eastAsia="Times New Roman" w:cs="Times New Roman"/>
          <w:smallCaps w:val="0"/>
          <w:color w:val="000000"/>
          <w:szCs w:val="24"/>
        </w:rPr>
        <w:t xml:space="preserve">; </w:t>
      </w:r>
    </w:p>
    <w:p w:rsidR="002168B2" w:rsidRPr="002168B2" w:rsidRDefault="00987584" w:rsidP="002168B2">
      <w:pPr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 xml:space="preserve">- на аренду помещений в размере </w:t>
      </w:r>
      <w:r w:rsidR="00410B1B">
        <w:rPr>
          <w:rFonts w:eastAsia="Times New Roman" w:cs="Times New Roman"/>
          <w:smallCaps w:val="0"/>
          <w:color w:val="000000"/>
          <w:szCs w:val="24"/>
        </w:rPr>
        <w:t>638,5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>
        <w:rPr>
          <w:rFonts w:eastAsia="Times New Roman" w:cs="Times New Roman"/>
          <w:smallCaps w:val="0"/>
          <w:color w:val="000000"/>
          <w:szCs w:val="24"/>
        </w:rPr>
        <w:t>.: арендуемые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помещения предоставлены организации на основании договоров с </w:t>
      </w:r>
      <w:r w:rsidRPr="005B5F92">
        <w:rPr>
          <w:rFonts w:ascii="Times New Roman CYR" w:hAnsi="Times New Roman CYR" w:cs="Times New Roman CYR"/>
          <w:smallCaps w:val="0"/>
          <w:szCs w:val="24"/>
          <w:lang w:eastAsia="en-US"/>
        </w:rPr>
        <w:t>ООО «Промышленно-технический комплекс» от 01.11.2015г. № 69-04/169-15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и</w:t>
      </w:r>
      <w:r w:rsidRPr="005B5F92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ООО «Новая лизинговая компания» от 01.12.2015г. № 96-04/501-15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</w:t>
      </w:r>
      <w:r w:rsidR="002168B2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и рассчитаны </w:t>
      </w:r>
      <w:r w:rsidR="002168B2" w:rsidRPr="002168B2">
        <w:rPr>
          <w:rFonts w:eastAsia="Times New Roman" w:cs="Times New Roman"/>
          <w:bCs/>
          <w:smallCaps w:val="0"/>
          <w:szCs w:val="24"/>
        </w:rPr>
        <w:t>в размере амортизационных отчислений (</w:t>
      </w:r>
      <w:r w:rsidR="00410B1B">
        <w:rPr>
          <w:rFonts w:eastAsia="Times New Roman" w:cs="Times New Roman"/>
          <w:bCs/>
          <w:smallCaps w:val="0"/>
          <w:szCs w:val="24"/>
        </w:rPr>
        <w:t>590,9</w:t>
      </w:r>
      <w:r w:rsidR="002168B2" w:rsidRPr="002168B2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2168B2" w:rsidRPr="002168B2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="002168B2" w:rsidRPr="002168B2">
        <w:rPr>
          <w:rFonts w:eastAsia="Times New Roman" w:cs="Times New Roman"/>
          <w:bCs/>
          <w:smallCaps w:val="0"/>
          <w:szCs w:val="24"/>
        </w:rPr>
        <w:t>.),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 и налога на имущество (</w:t>
      </w:r>
      <w:r w:rsidR="00410B1B">
        <w:rPr>
          <w:rFonts w:eastAsia="Times New Roman" w:cs="Times New Roman"/>
          <w:bCs/>
          <w:smallCaps w:val="0"/>
          <w:szCs w:val="24"/>
        </w:rPr>
        <w:t>48,0</w:t>
      </w:r>
      <w:r w:rsidR="002168B2" w:rsidRPr="002168B2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2168B2" w:rsidRPr="002168B2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2168B2" w:rsidRPr="002168B2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2168B2" w:rsidRPr="002168B2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2168B2" w:rsidRPr="002168B2">
        <w:rPr>
          <w:rFonts w:eastAsia="Times New Roman" w:cs="Times New Roman"/>
          <w:bCs/>
          <w:smallCaps w:val="0"/>
          <w:szCs w:val="24"/>
        </w:rPr>
        <w:t>.), при этом налог на имущество откорректирован исходя из налогооблагаемой базы и налоговых ставок на недвижимое имуществ</w:t>
      </w:r>
      <w:r w:rsidR="00C924B3">
        <w:rPr>
          <w:rFonts w:eastAsia="Times New Roman" w:cs="Times New Roman"/>
          <w:bCs/>
          <w:smallCaps w:val="0"/>
          <w:szCs w:val="24"/>
        </w:rPr>
        <w:t>о в размере 2,2%</w:t>
      </w:r>
      <w:r w:rsidR="002168B2" w:rsidRPr="002168B2">
        <w:rPr>
          <w:rFonts w:eastAsia="Times New Roman" w:cs="Times New Roman"/>
          <w:bCs/>
          <w:smallCaps w:val="0"/>
          <w:szCs w:val="24"/>
        </w:rPr>
        <w:t>;</w:t>
      </w:r>
    </w:p>
    <w:p w:rsidR="00987584" w:rsidRDefault="00987584" w:rsidP="002168B2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mallCaps w:val="0"/>
          <w:szCs w:val="24"/>
        </w:rPr>
      </w:pPr>
      <w:r w:rsidRPr="00697014">
        <w:rPr>
          <w:rFonts w:eastAsia="Times New Roman" w:cs="Times New Roman"/>
          <w:smallCaps w:val="0"/>
          <w:color w:val="000000"/>
          <w:szCs w:val="24"/>
        </w:rPr>
        <w:t xml:space="preserve"> в части расходов по стать</w:t>
      </w:r>
      <w:r>
        <w:rPr>
          <w:rFonts w:eastAsia="Times New Roman" w:cs="Times New Roman"/>
          <w:smallCaps w:val="0"/>
          <w:color w:val="000000"/>
          <w:szCs w:val="24"/>
        </w:rPr>
        <w:t>ям</w:t>
      </w:r>
      <w:r w:rsidRPr="00697014">
        <w:rPr>
          <w:rFonts w:eastAsia="Times New Roman" w:cs="Times New Roman"/>
          <w:smallCaps w:val="0"/>
          <w:color w:val="000000"/>
          <w:szCs w:val="24"/>
        </w:rPr>
        <w:t xml:space="preserve"> «Тепловая энергия на хозяйственные нужды»</w:t>
      </w:r>
      <w:r>
        <w:rPr>
          <w:rFonts w:eastAsia="Times New Roman" w:cs="Times New Roman"/>
          <w:smallCaps w:val="0"/>
          <w:color w:val="000000"/>
          <w:szCs w:val="24"/>
        </w:rPr>
        <w:t xml:space="preserve"> в размере 1</w:t>
      </w:r>
      <w:r w:rsidR="00AF2D80">
        <w:rPr>
          <w:rFonts w:eastAsia="Times New Roman" w:cs="Times New Roman"/>
          <w:smallCaps w:val="0"/>
          <w:color w:val="000000"/>
          <w:szCs w:val="24"/>
        </w:rPr>
        <w:t>28,3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>
        <w:rPr>
          <w:rFonts w:eastAsia="Times New Roman" w:cs="Times New Roman"/>
          <w:smallCaps w:val="0"/>
          <w:color w:val="000000"/>
          <w:szCs w:val="24"/>
        </w:rPr>
        <w:t>.</w:t>
      </w:r>
      <w:r w:rsidRPr="00697014">
        <w:rPr>
          <w:rFonts w:eastAsia="Times New Roman" w:cs="Times New Roman"/>
          <w:smallCaps w:val="0"/>
          <w:color w:val="000000"/>
          <w:szCs w:val="24"/>
        </w:rPr>
        <w:t xml:space="preserve">, «Водоснабжение и водоотведение» </w:t>
      </w:r>
      <w:r>
        <w:rPr>
          <w:rFonts w:eastAsia="Times New Roman" w:cs="Times New Roman"/>
          <w:smallCaps w:val="0"/>
          <w:color w:val="000000"/>
          <w:szCs w:val="24"/>
        </w:rPr>
        <w:t>в размере 4,</w:t>
      </w:r>
      <w:r w:rsidR="00AF2D80">
        <w:rPr>
          <w:rFonts w:eastAsia="Times New Roman" w:cs="Times New Roman"/>
          <w:smallCaps w:val="0"/>
          <w:color w:val="000000"/>
          <w:szCs w:val="24"/>
        </w:rPr>
        <w:t>9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color w:val="000000"/>
          <w:szCs w:val="24"/>
        </w:rPr>
        <w:t>тыс.руб</w:t>
      </w:r>
      <w:proofErr w:type="spellEnd"/>
      <w:r>
        <w:rPr>
          <w:rFonts w:eastAsia="Times New Roman" w:cs="Times New Roman"/>
          <w:smallCaps w:val="0"/>
          <w:color w:val="000000"/>
          <w:szCs w:val="24"/>
        </w:rPr>
        <w:t xml:space="preserve">. и рассчитаны </w:t>
      </w:r>
      <w:r w:rsidRPr="00697014">
        <w:rPr>
          <w:rFonts w:eastAsia="Times New Roman" w:cs="Times New Roman"/>
          <w:smallCaps w:val="0"/>
          <w:color w:val="000000"/>
          <w:szCs w:val="24"/>
        </w:rPr>
        <w:t>на основании плановых показателей 201</w:t>
      </w:r>
      <w:r w:rsidR="00AF2D80">
        <w:rPr>
          <w:rFonts w:eastAsia="Times New Roman" w:cs="Times New Roman"/>
          <w:smallCaps w:val="0"/>
          <w:color w:val="000000"/>
          <w:szCs w:val="24"/>
        </w:rPr>
        <w:t>9</w:t>
      </w:r>
      <w:r w:rsidRPr="00697014">
        <w:rPr>
          <w:rFonts w:eastAsia="Times New Roman" w:cs="Times New Roman"/>
          <w:smallCaps w:val="0"/>
          <w:color w:val="000000"/>
          <w:szCs w:val="24"/>
        </w:rPr>
        <w:t xml:space="preserve"> года </w:t>
      </w:r>
      <w:r>
        <w:rPr>
          <w:rFonts w:eastAsia="Times New Roman" w:cs="Times New Roman"/>
          <w:smallCaps w:val="0"/>
          <w:color w:val="000000"/>
          <w:szCs w:val="24"/>
        </w:rPr>
        <w:t>и</w:t>
      </w:r>
      <w:r>
        <w:rPr>
          <w:rFonts w:eastAsia="Times New Roman" w:cs="Times New Roman"/>
          <w:smallCaps w:val="0"/>
          <w:szCs w:val="24"/>
        </w:rPr>
        <w:t xml:space="preserve"> тарифов, установленных на указанные виды ресурсов на 201</w:t>
      </w:r>
      <w:r w:rsidR="00AF2D80">
        <w:rPr>
          <w:rFonts w:eastAsia="Times New Roman" w:cs="Times New Roman"/>
          <w:smallCaps w:val="0"/>
          <w:szCs w:val="24"/>
        </w:rPr>
        <w:t>9</w:t>
      </w:r>
      <w:r>
        <w:rPr>
          <w:rFonts w:eastAsia="Times New Roman" w:cs="Times New Roman"/>
          <w:smallCaps w:val="0"/>
          <w:szCs w:val="24"/>
        </w:rPr>
        <w:t xml:space="preserve"> год, </w:t>
      </w:r>
      <w:r w:rsidRPr="002F6E2F">
        <w:rPr>
          <w:rFonts w:eastAsia="Times New Roman" w:cs="Times New Roman"/>
          <w:smallCaps w:val="0"/>
          <w:szCs w:val="24"/>
        </w:rPr>
        <w:t>с учетом прогнозируем</w:t>
      </w:r>
      <w:r>
        <w:rPr>
          <w:rFonts w:eastAsia="Times New Roman" w:cs="Times New Roman"/>
          <w:smallCaps w:val="0"/>
          <w:szCs w:val="24"/>
        </w:rPr>
        <w:t>ых</w:t>
      </w:r>
      <w:r w:rsidRPr="002F6E2F">
        <w:rPr>
          <w:rFonts w:eastAsia="Times New Roman" w:cs="Times New Roman"/>
          <w:smallCaps w:val="0"/>
          <w:szCs w:val="24"/>
        </w:rPr>
        <w:t xml:space="preserve"> департаментом </w:t>
      </w:r>
      <w:r>
        <w:rPr>
          <w:rFonts w:eastAsia="Times New Roman" w:cs="Times New Roman"/>
          <w:smallCaps w:val="0"/>
          <w:szCs w:val="24"/>
        </w:rPr>
        <w:t xml:space="preserve">их </w:t>
      </w:r>
      <w:r w:rsidR="008B63AD">
        <w:rPr>
          <w:rFonts w:eastAsia="Times New Roman" w:cs="Times New Roman"/>
          <w:smallCaps w:val="0"/>
          <w:szCs w:val="24"/>
        </w:rPr>
        <w:t>увеличением</w:t>
      </w:r>
      <w:r>
        <w:rPr>
          <w:rFonts w:eastAsia="Times New Roman" w:cs="Times New Roman"/>
          <w:smallCaps w:val="0"/>
          <w:szCs w:val="24"/>
        </w:rPr>
        <w:t xml:space="preserve"> на 20</w:t>
      </w:r>
      <w:r w:rsidR="00AF2D80">
        <w:rPr>
          <w:rFonts w:eastAsia="Times New Roman" w:cs="Times New Roman"/>
          <w:smallCaps w:val="0"/>
          <w:szCs w:val="24"/>
        </w:rPr>
        <w:t>20</w:t>
      </w:r>
      <w:r>
        <w:rPr>
          <w:rFonts w:eastAsia="Times New Roman" w:cs="Times New Roman"/>
          <w:smallCaps w:val="0"/>
          <w:szCs w:val="24"/>
        </w:rPr>
        <w:t xml:space="preserve"> год в размере </w:t>
      </w:r>
      <w:r w:rsidR="00AF2D80">
        <w:rPr>
          <w:rFonts w:eastAsia="Times New Roman" w:cs="Times New Roman"/>
          <w:smallCaps w:val="0"/>
          <w:szCs w:val="24"/>
        </w:rPr>
        <w:t>4,9</w:t>
      </w:r>
      <w:r>
        <w:rPr>
          <w:rFonts w:eastAsia="Times New Roman" w:cs="Times New Roman"/>
          <w:smallCaps w:val="0"/>
          <w:szCs w:val="24"/>
        </w:rPr>
        <w:t>%</w:t>
      </w:r>
      <w:r w:rsidR="003F7F28">
        <w:rPr>
          <w:rFonts w:eastAsia="Times New Roman" w:cs="Times New Roman"/>
          <w:smallCaps w:val="0"/>
          <w:szCs w:val="24"/>
        </w:rPr>
        <w:t>.</w:t>
      </w:r>
      <w:r w:rsidR="0031282B">
        <w:rPr>
          <w:rFonts w:eastAsia="Times New Roman" w:cs="Times New Roman"/>
          <w:smallCaps w:val="0"/>
          <w:szCs w:val="24"/>
        </w:rPr>
        <w:t xml:space="preserve"> </w:t>
      </w:r>
    </w:p>
    <w:p w:rsidR="00987584" w:rsidRDefault="00B8449C" w:rsidP="00987584">
      <w:pPr>
        <w:ind w:firstLine="567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proofErr w:type="gramStart"/>
      <w:r w:rsidRPr="00B8449C">
        <w:rPr>
          <w:rFonts w:eastAsia="Times New Roman" w:cs="Times New Roman"/>
          <w:bCs/>
          <w:iCs/>
          <w:smallCaps w:val="0"/>
          <w:szCs w:val="24"/>
        </w:rPr>
        <w:t xml:space="preserve">Сальдированный </w:t>
      </w:r>
      <w:proofErr w:type="spellStart"/>
      <w:r w:rsidRPr="00B8449C">
        <w:rPr>
          <w:rFonts w:eastAsia="Times New Roman" w:cs="Times New Roman"/>
          <w:bCs/>
          <w:iCs/>
          <w:smallCaps w:val="0"/>
          <w:szCs w:val="24"/>
        </w:rPr>
        <w:t>переток</w:t>
      </w:r>
      <w:proofErr w:type="spellEnd"/>
      <w:r w:rsidRPr="00B8449C">
        <w:rPr>
          <w:rFonts w:eastAsia="Times New Roman" w:cs="Times New Roman"/>
          <w:bCs/>
          <w:iCs/>
          <w:smallCaps w:val="0"/>
          <w:szCs w:val="24"/>
        </w:rPr>
        <w:t xml:space="preserve"> мощности, принятый при расчёте тарифа 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B8449C">
        <w:rPr>
          <w:rFonts w:eastAsia="Times New Roman" w:cs="Times New Roman"/>
          <w:bCs/>
          <w:iCs/>
          <w:smallCaps w:val="0"/>
          <w:szCs w:val="24"/>
        </w:rPr>
        <w:t xml:space="preserve"> октября 2019 года №1452/19-ДСП (для Новосибирской области) (далее – Сводный прогнозный баланс),</w:t>
      </w:r>
      <w:r w:rsidR="00987584" w:rsidRPr="007D1D56">
        <w:rPr>
          <w:rFonts w:eastAsia="Times New Roman" w:cs="Times New Roman"/>
          <w:smallCaps w:val="0"/>
          <w:szCs w:val="24"/>
        </w:rPr>
        <w:t xml:space="preserve"> составит 5,</w:t>
      </w:r>
      <w:r w:rsidR="002A4F7F">
        <w:rPr>
          <w:rFonts w:eastAsia="Times New Roman" w:cs="Times New Roman"/>
          <w:smallCaps w:val="0"/>
          <w:szCs w:val="24"/>
        </w:rPr>
        <w:t>3739</w:t>
      </w:r>
      <w:r w:rsidR="00987584" w:rsidRPr="007D1D56">
        <w:rPr>
          <w:rFonts w:eastAsia="Times New Roman" w:cs="Times New Roman"/>
          <w:smallCaps w:val="0"/>
          <w:szCs w:val="24"/>
        </w:rPr>
        <w:t xml:space="preserve"> МВт, </w:t>
      </w:r>
      <w:r w:rsidR="00987584" w:rsidRPr="007D1D56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  <w:r w:rsidR="00987584" w:rsidRPr="007D1D56">
        <w:rPr>
          <w:rFonts w:eastAsia="Times New Roman" w:cs="Times New Roman"/>
          <w:bCs/>
          <w:smallCaps w:val="0"/>
          <w:color w:val="000000"/>
          <w:szCs w:val="24"/>
        </w:rPr>
        <w:t>в том чи</w:t>
      </w:r>
      <w:r w:rsidR="00987584">
        <w:rPr>
          <w:rFonts w:eastAsia="Times New Roman" w:cs="Times New Roman"/>
          <w:bCs/>
          <w:smallCaps w:val="0"/>
          <w:color w:val="000000"/>
          <w:szCs w:val="24"/>
        </w:rPr>
        <w:t>сле на первое полугодие – 5,</w:t>
      </w:r>
      <w:r w:rsidR="002A4F7F">
        <w:rPr>
          <w:rFonts w:eastAsia="Times New Roman" w:cs="Times New Roman"/>
          <w:bCs/>
          <w:smallCaps w:val="0"/>
          <w:color w:val="000000"/>
          <w:szCs w:val="24"/>
        </w:rPr>
        <w:t>3801</w:t>
      </w:r>
      <w:r w:rsidR="00987584" w:rsidRPr="007D1D56">
        <w:rPr>
          <w:rFonts w:eastAsia="Times New Roman" w:cs="Times New Roman"/>
          <w:smallCaps w:val="0"/>
          <w:szCs w:val="24"/>
        </w:rPr>
        <w:t>МВт</w:t>
      </w:r>
      <w:r w:rsidR="00987584" w:rsidRPr="007D1D56">
        <w:rPr>
          <w:rFonts w:eastAsia="Times New Roman" w:cs="Times New Roman"/>
          <w:bCs/>
          <w:smallCaps w:val="0"/>
          <w:color w:val="000000"/>
          <w:szCs w:val="24"/>
        </w:rPr>
        <w:t>, на второе полугодие – 5,</w:t>
      </w:r>
      <w:r w:rsidR="002A4F7F">
        <w:rPr>
          <w:rFonts w:eastAsia="Times New Roman" w:cs="Times New Roman"/>
          <w:bCs/>
          <w:smallCaps w:val="0"/>
          <w:color w:val="000000"/>
          <w:szCs w:val="24"/>
        </w:rPr>
        <w:t>3677</w:t>
      </w:r>
      <w:r w:rsidR="00987584" w:rsidRPr="007D1D56">
        <w:rPr>
          <w:rFonts w:eastAsia="Times New Roman" w:cs="Times New Roman"/>
          <w:bCs/>
          <w:smallCaps w:val="0"/>
          <w:color w:val="000000"/>
          <w:szCs w:val="24"/>
        </w:rPr>
        <w:t xml:space="preserve"> </w:t>
      </w:r>
      <w:r w:rsidR="00987584" w:rsidRPr="007D1D56">
        <w:rPr>
          <w:rFonts w:eastAsia="Times New Roman" w:cs="Times New Roman"/>
          <w:smallCaps w:val="0"/>
          <w:szCs w:val="24"/>
        </w:rPr>
        <w:t>МВт</w:t>
      </w:r>
      <w:r w:rsidR="00987584" w:rsidRPr="007D1D56">
        <w:rPr>
          <w:rFonts w:eastAsia="Times New Roman" w:cs="Times New Roman"/>
          <w:bCs/>
          <w:smallCaps w:val="0"/>
          <w:color w:val="000000"/>
          <w:szCs w:val="24"/>
        </w:rPr>
        <w:t>.</w:t>
      </w:r>
    </w:p>
    <w:p w:rsidR="00987584" w:rsidRDefault="00987584" w:rsidP="00987584">
      <w:pPr>
        <w:ind w:firstLine="720"/>
        <w:jc w:val="both"/>
        <w:rPr>
          <w:rFonts w:eastAsia="Times New Roman" w:cs="Times New Roman"/>
          <w:bCs/>
          <w:smallCaps w:val="0"/>
          <w:szCs w:val="24"/>
        </w:rPr>
      </w:pPr>
      <w:r w:rsidRPr="007D1D56">
        <w:rPr>
          <w:rFonts w:eastAsia="Times New Roman" w:cs="Times New Roman"/>
          <w:bCs/>
          <w:iCs/>
          <w:smallCaps w:val="0"/>
          <w:szCs w:val="24"/>
        </w:rPr>
        <w:t xml:space="preserve">Сальдированный </w:t>
      </w:r>
      <w:proofErr w:type="spellStart"/>
      <w:r w:rsidRPr="007D1D56">
        <w:rPr>
          <w:rFonts w:eastAsia="Times New Roman" w:cs="Times New Roman"/>
          <w:bCs/>
          <w:iCs/>
          <w:smallCaps w:val="0"/>
          <w:szCs w:val="24"/>
        </w:rPr>
        <w:t>переток</w:t>
      </w:r>
      <w:proofErr w:type="spellEnd"/>
      <w:r w:rsidRPr="007D1D56">
        <w:rPr>
          <w:rFonts w:eastAsia="Times New Roman" w:cs="Times New Roman"/>
          <w:bCs/>
          <w:iCs/>
          <w:smallCaps w:val="0"/>
          <w:szCs w:val="24"/>
        </w:rPr>
        <w:t xml:space="preserve"> электрической энергии, принятый при расчёте тарифа</w:t>
      </w:r>
      <w:r w:rsidRPr="007D1D56">
        <w:rPr>
          <w:rFonts w:eastAsia="Times New Roman" w:cs="Times New Roman"/>
          <w:smallCaps w:val="0"/>
          <w:szCs w:val="24"/>
        </w:rPr>
        <w:t xml:space="preserve"> на услуги по передаче электрической энергии</w:t>
      </w:r>
      <w:r w:rsidRPr="007D1D56">
        <w:rPr>
          <w:rFonts w:eastAsia="Times New Roman" w:cs="Times New Roman"/>
          <w:bCs/>
          <w:iCs/>
          <w:smallCaps w:val="0"/>
          <w:szCs w:val="24"/>
        </w:rPr>
        <w:t>,</w:t>
      </w:r>
      <w:r w:rsidRPr="007D1D56">
        <w:rPr>
          <w:rFonts w:eastAsia="Times New Roman" w:cs="Times New Roman"/>
          <w:smallCaps w:val="0"/>
          <w:szCs w:val="24"/>
        </w:rPr>
        <w:t xml:space="preserve"> сформирован на основании предложений организации, учтённых в Сводном прогнозном балансе, и</w:t>
      </w:r>
      <w:r w:rsidRPr="007D1D56">
        <w:rPr>
          <w:rFonts w:eastAsia="Times New Roman" w:cs="Times New Roman"/>
          <w:bCs/>
          <w:iCs/>
          <w:smallCaps w:val="0"/>
          <w:szCs w:val="24"/>
        </w:rPr>
        <w:t xml:space="preserve"> составит </w:t>
      </w:r>
      <w:r w:rsidR="002A4F7F" w:rsidRPr="002A4F7F">
        <w:rPr>
          <w:rFonts w:eastAsia="Times New Roman" w:cs="Times New Roman"/>
          <w:bCs/>
          <w:iCs/>
          <w:smallCaps w:val="0"/>
          <w:szCs w:val="24"/>
        </w:rPr>
        <w:t>39,822</w:t>
      </w:r>
      <w:r w:rsidR="002A4F7F" w:rsidRPr="002A4F7F">
        <w:rPr>
          <w:rFonts w:eastAsia="Times New Roman" w:cs="Times New Roman"/>
          <w:bCs/>
          <w:iCs/>
          <w:smallCaps w:val="0"/>
          <w:szCs w:val="24"/>
        </w:rPr>
        <w:tab/>
      </w:r>
      <w:proofErr w:type="spellStart"/>
      <w:r w:rsidRPr="007D1D56">
        <w:rPr>
          <w:rFonts w:eastAsia="Times New Roman" w:cs="Times New Roman"/>
          <w:bCs/>
          <w:iCs/>
          <w:smallCaps w:val="0"/>
          <w:szCs w:val="24"/>
        </w:rPr>
        <w:t>млн</w:t>
      </w:r>
      <w:proofErr w:type="gramStart"/>
      <w:r w:rsidRPr="007D1D56">
        <w:rPr>
          <w:rFonts w:eastAsia="Times New Roman" w:cs="Times New Roman"/>
          <w:bCs/>
          <w:iCs/>
          <w:smallCaps w:val="0"/>
          <w:szCs w:val="24"/>
        </w:rPr>
        <w:t>.к</w:t>
      </w:r>
      <w:proofErr w:type="gramEnd"/>
      <w:r w:rsidRPr="007D1D56">
        <w:rPr>
          <w:rFonts w:eastAsia="Times New Roman" w:cs="Times New Roman"/>
          <w:bCs/>
          <w:iCs/>
          <w:smallCaps w:val="0"/>
          <w:szCs w:val="24"/>
        </w:rPr>
        <w:t>Втч</w:t>
      </w:r>
      <w:proofErr w:type="spellEnd"/>
      <w:r w:rsidRPr="007D1D56">
        <w:rPr>
          <w:rFonts w:eastAsia="Times New Roman" w:cs="Times New Roman"/>
          <w:bCs/>
          <w:iCs/>
          <w:smallCaps w:val="0"/>
          <w:szCs w:val="24"/>
        </w:rPr>
        <w:t>.</w:t>
      </w:r>
      <w:r w:rsidRPr="007D1D56">
        <w:rPr>
          <w:rFonts w:eastAsia="Times New Roman" w:cs="Times New Roman"/>
          <w:bCs/>
          <w:smallCaps w:val="0"/>
          <w:szCs w:val="24"/>
        </w:rPr>
        <w:t xml:space="preserve"> в том числе на первое полугодие – </w:t>
      </w:r>
      <w:r w:rsidR="002A4F7F" w:rsidRPr="002A4F7F">
        <w:rPr>
          <w:rFonts w:eastAsia="Times New Roman" w:cs="Times New Roman"/>
          <w:bCs/>
          <w:smallCaps w:val="0"/>
          <w:szCs w:val="24"/>
        </w:rPr>
        <w:t>19,911</w:t>
      </w:r>
      <w:r w:rsidR="002A4F7F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7D1D56">
        <w:rPr>
          <w:rFonts w:eastAsia="Times New Roman" w:cs="Times New Roman"/>
          <w:bCs/>
          <w:iCs/>
          <w:smallCaps w:val="0"/>
          <w:szCs w:val="24"/>
        </w:rPr>
        <w:t>млн.кВтч</w:t>
      </w:r>
      <w:proofErr w:type="spellEnd"/>
      <w:r w:rsidRPr="007D1D56">
        <w:rPr>
          <w:rFonts w:eastAsia="Times New Roman" w:cs="Times New Roman"/>
          <w:bCs/>
          <w:iCs/>
          <w:smallCaps w:val="0"/>
          <w:szCs w:val="24"/>
        </w:rPr>
        <w:t>.</w:t>
      </w:r>
      <w:r w:rsidRPr="007D1D56">
        <w:rPr>
          <w:rFonts w:eastAsia="Times New Roman" w:cs="Times New Roman"/>
          <w:bCs/>
          <w:smallCaps w:val="0"/>
          <w:szCs w:val="24"/>
        </w:rPr>
        <w:t xml:space="preserve">, на второе полугодие – </w:t>
      </w:r>
      <w:r w:rsidR="002A4F7F" w:rsidRPr="002A4F7F">
        <w:rPr>
          <w:rFonts w:eastAsia="Times New Roman" w:cs="Times New Roman"/>
          <w:bCs/>
          <w:smallCaps w:val="0"/>
          <w:szCs w:val="24"/>
        </w:rPr>
        <w:t>19,911</w:t>
      </w:r>
      <w:r w:rsidR="002A4F7F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7D1D56">
        <w:rPr>
          <w:rFonts w:eastAsia="Times New Roman" w:cs="Times New Roman"/>
          <w:bCs/>
          <w:iCs/>
          <w:smallCaps w:val="0"/>
          <w:szCs w:val="24"/>
        </w:rPr>
        <w:t>млн.кВтч</w:t>
      </w:r>
      <w:proofErr w:type="spellEnd"/>
      <w:r w:rsidRPr="007D1D56">
        <w:rPr>
          <w:rFonts w:eastAsia="Times New Roman" w:cs="Times New Roman"/>
          <w:bCs/>
          <w:iCs/>
          <w:smallCaps w:val="0"/>
          <w:szCs w:val="24"/>
        </w:rPr>
        <w:t>.</w:t>
      </w:r>
      <w:r w:rsidRPr="007D1D56">
        <w:rPr>
          <w:rFonts w:eastAsia="Times New Roman" w:cs="Times New Roman"/>
          <w:bCs/>
          <w:smallCaps w:val="0"/>
          <w:szCs w:val="24"/>
        </w:rPr>
        <w:t xml:space="preserve">  </w:t>
      </w:r>
    </w:p>
    <w:p w:rsidR="00987584" w:rsidRPr="007D1D56" w:rsidRDefault="00987584" w:rsidP="0098758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Величина потерь электроэнергии при ее передаче по сетям предприятия определена департаментом исходя из планового отпуска электрической энергии в сеть и уровня потерь электрической энергии,  утвержденного приказом департамента от 19.12.2017 № 678-ЭЭ «Об установлении долгосрочных параметров регулирования для территориальных сетевых организаций в Новосибирской области на 2018-2020 гг.», и составила 2,</w:t>
      </w:r>
      <w:r w:rsidR="002A4F7F">
        <w:rPr>
          <w:rFonts w:ascii="Times New Roman CYR" w:eastAsia="Times New Roman" w:hAnsi="Times New Roman CYR" w:cs="Times New Roman CYR"/>
          <w:smallCaps w:val="0"/>
          <w:szCs w:val="24"/>
        </w:rPr>
        <w:t>822</w:t>
      </w:r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  <w:proofErr w:type="spellStart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млн</w:t>
      </w:r>
      <w:proofErr w:type="gramStart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.к</w:t>
      </w:r>
      <w:proofErr w:type="gramEnd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Втч</w:t>
      </w:r>
      <w:proofErr w:type="spellEnd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, в том числе в первом полугодии – 1,4</w:t>
      </w:r>
      <w:r w:rsidR="002A4F7F">
        <w:rPr>
          <w:rFonts w:ascii="Times New Roman CYR" w:eastAsia="Times New Roman" w:hAnsi="Times New Roman CYR" w:cs="Times New Roman CYR"/>
          <w:smallCaps w:val="0"/>
          <w:szCs w:val="24"/>
        </w:rPr>
        <w:t>11</w:t>
      </w:r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  <w:proofErr w:type="spellStart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млн.кВтч</w:t>
      </w:r>
      <w:proofErr w:type="spellEnd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, во втором полугодии – 1,4</w:t>
      </w:r>
      <w:r w:rsidR="002A4F7F">
        <w:rPr>
          <w:rFonts w:ascii="Times New Roman CYR" w:eastAsia="Times New Roman" w:hAnsi="Times New Roman CYR" w:cs="Times New Roman CYR"/>
          <w:smallCaps w:val="0"/>
          <w:szCs w:val="24"/>
        </w:rPr>
        <w:t>11</w:t>
      </w:r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  <w:proofErr w:type="spellStart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млн</w:t>
      </w:r>
      <w:proofErr w:type="gramStart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.к</w:t>
      </w:r>
      <w:proofErr w:type="gramEnd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Втч</w:t>
      </w:r>
      <w:proofErr w:type="spellEnd"/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>, что в процентном отношении составит 7,09 %.</w:t>
      </w:r>
    </w:p>
    <w:p w:rsidR="00987584" w:rsidRDefault="00987584" w:rsidP="0098758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</w:pPr>
      <w:r w:rsidRPr="007D1D56">
        <w:rPr>
          <w:rFonts w:eastAsia="Times New Roman" w:cs="Times New Roman"/>
          <w:smallCaps w:val="0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2A4F7F">
        <w:rPr>
          <w:rFonts w:eastAsia="Times New Roman" w:cs="Times New Roman"/>
          <w:smallCaps w:val="0"/>
          <w:szCs w:val="24"/>
        </w:rPr>
        <w:t>20</w:t>
      </w:r>
      <w:r w:rsidRPr="007D1D56">
        <w:rPr>
          <w:rFonts w:eastAsia="Times New Roman" w:cs="Times New Roman"/>
          <w:smallCaps w:val="0"/>
          <w:szCs w:val="24"/>
        </w:rPr>
        <w:t xml:space="preserve">г., </w:t>
      </w:r>
      <w:r w:rsidRPr="004E4856">
        <w:rPr>
          <w:rFonts w:eastAsia="Times New Roman" w:cs="Times New Roman"/>
          <w:smallCaps w:val="0"/>
          <w:szCs w:val="24"/>
        </w:rPr>
        <w:t xml:space="preserve">составит </w:t>
      </w:r>
      <w:r w:rsidR="00826B26">
        <w:rPr>
          <w:rFonts w:eastAsia="Times New Roman" w:cs="Times New Roman"/>
          <w:smallCaps w:val="0"/>
          <w:szCs w:val="24"/>
        </w:rPr>
        <w:t>2,</w:t>
      </w:r>
      <w:r w:rsidR="00826B26" w:rsidRPr="00826B26">
        <w:rPr>
          <w:rFonts w:eastAsia="Times New Roman" w:cs="Times New Roman"/>
          <w:smallCaps w:val="0"/>
          <w:szCs w:val="24"/>
        </w:rPr>
        <w:t>17571</w:t>
      </w:r>
      <w:r w:rsidRPr="00826B26">
        <w:rPr>
          <w:rFonts w:eastAsia="Times New Roman" w:cs="Times New Roman"/>
          <w:smallCaps w:val="0"/>
          <w:color w:val="000000"/>
          <w:szCs w:val="24"/>
        </w:rPr>
        <w:t xml:space="preserve"> руб./</w:t>
      </w:r>
      <w:proofErr w:type="spellStart"/>
      <w:r w:rsidRPr="004E4856">
        <w:rPr>
          <w:rFonts w:eastAsia="Times New Roman" w:cs="Times New Roman"/>
          <w:smallCaps w:val="0"/>
          <w:color w:val="000000"/>
          <w:szCs w:val="24"/>
        </w:rPr>
        <w:t>кВтч</w:t>
      </w:r>
      <w:proofErr w:type="spellEnd"/>
      <w:proofErr w:type="gramStart"/>
      <w:r w:rsidRPr="004E4856">
        <w:rPr>
          <w:rFonts w:eastAsia="Times New Roman" w:cs="Times New Roman"/>
          <w:smallCaps w:val="0"/>
          <w:color w:val="000000"/>
          <w:szCs w:val="24"/>
        </w:rPr>
        <w:t>.</w:t>
      </w:r>
      <w:proofErr w:type="gramEnd"/>
      <w:r w:rsidRPr="004E4856">
        <w:rPr>
          <w:rFonts w:eastAsia="Times New Roman" w:cs="Times New Roman"/>
          <w:smallCaps w:val="0"/>
          <w:szCs w:val="24"/>
        </w:rPr>
        <w:t xml:space="preserve"> </w:t>
      </w:r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>(</w:t>
      </w:r>
      <w:proofErr w:type="gramStart"/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>с</w:t>
      </w:r>
      <w:proofErr w:type="gramEnd"/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826B26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по данным Ассоциации  "НП Совет рынка"</w:t>
      </w:r>
      <w:r w:rsidRPr="004E4856">
        <w:rPr>
          <w:rFonts w:ascii="Times New Roman CYR" w:hAnsi="Times New Roman CYR" w:cs="Times New Roman CYR"/>
          <w:b/>
          <w:bCs/>
          <w:smallCaps w:val="0"/>
          <w:szCs w:val="24"/>
          <w:lang w:eastAsia="en-US"/>
        </w:rPr>
        <w:t xml:space="preserve"> </w:t>
      </w:r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>по состоянию на 01.11.201</w:t>
      </w:r>
      <w:r w:rsidR="00826B26">
        <w:rPr>
          <w:rFonts w:ascii="Times New Roman CYR" w:hAnsi="Times New Roman CYR" w:cs="Times New Roman CYR"/>
          <w:smallCaps w:val="0"/>
          <w:szCs w:val="24"/>
          <w:lang w:eastAsia="en-US"/>
        </w:rPr>
        <w:t>9</w:t>
      </w:r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826B26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4E4856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</w:t>
      </w:r>
      <w:r w:rsidRPr="004E485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).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</w:t>
      </w:r>
    </w:p>
    <w:p w:rsidR="00987584" w:rsidRPr="0022095D" w:rsidRDefault="00987584" w:rsidP="00987584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Cs w:val="24"/>
          <w:lang w:eastAsia="en-US"/>
        </w:rPr>
      </w:pPr>
      <w:r w:rsidRPr="00826B2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Расходы на покупку потерь электрической энергии на 20</w:t>
      </w:r>
      <w:r w:rsidR="002A4F7F" w:rsidRPr="00826B2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20</w:t>
      </w:r>
      <w:r w:rsidRPr="00826B2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год составят </w:t>
      </w:r>
      <w:r w:rsidR="00826B26" w:rsidRPr="00826B2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6140,5</w:t>
      </w:r>
      <w:r w:rsidR="00826B26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</w:t>
      </w:r>
      <w:proofErr w:type="spell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тыс</w:t>
      </w:r>
      <w:proofErr w:type="gram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.р</w:t>
      </w:r>
      <w:proofErr w:type="gram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уб</w:t>
      </w:r>
      <w:proofErr w:type="spell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.</w:t>
      </w:r>
      <w:r w:rsidRPr="00207242">
        <w:rPr>
          <w:rFonts w:cs="Times New Roman"/>
          <w:smallCaps w:val="0"/>
          <w:color w:val="000000"/>
          <w:szCs w:val="24"/>
          <w:lang w:eastAsia="en-US"/>
        </w:rPr>
        <w:t xml:space="preserve"> </w:t>
      </w:r>
      <w:r w:rsidRPr="0022095D">
        <w:rPr>
          <w:rFonts w:cs="Times New Roman"/>
          <w:smallCaps w:val="0"/>
          <w:color w:val="000000"/>
          <w:szCs w:val="24"/>
          <w:lang w:eastAsia="en-US"/>
        </w:rPr>
        <w:t>и рассчитаны исходя из объема потерь электрической энергии, учтенного при формировании тарифа, и прогнозной цены потерь на 20</w:t>
      </w:r>
      <w:r w:rsidR="00826B26">
        <w:rPr>
          <w:rFonts w:cs="Times New Roman"/>
          <w:smallCaps w:val="0"/>
          <w:color w:val="000000"/>
          <w:szCs w:val="24"/>
          <w:lang w:eastAsia="en-US"/>
        </w:rPr>
        <w:t>20</w:t>
      </w:r>
      <w:r w:rsidRPr="0022095D">
        <w:rPr>
          <w:rFonts w:cs="Times New Roman"/>
          <w:smallCaps w:val="0"/>
          <w:color w:val="000000"/>
          <w:szCs w:val="24"/>
          <w:lang w:eastAsia="en-US"/>
        </w:rPr>
        <w:t xml:space="preserve"> год.</w:t>
      </w:r>
    </w:p>
    <w:p w:rsidR="002168B2" w:rsidRPr="005A519F" w:rsidRDefault="002168B2" w:rsidP="002168B2">
      <w:pPr>
        <w:jc w:val="both"/>
        <w:rPr>
          <w:rFonts w:eastAsia="Times New Roman" w:cs="Times New Roman"/>
          <w:smallCaps w:val="0"/>
          <w:szCs w:val="24"/>
        </w:rPr>
      </w:pPr>
    </w:p>
    <w:p w:rsidR="002168B2" w:rsidRPr="002168B2" w:rsidRDefault="002168B2" w:rsidP="002168B2">
      <w:pPr>
        <w:pStyle w:val="ab"/>
        <w:numPr>
          <w:ilvl w:val="0"/>
          <w:numId w:val="5"/>
        </w:numPr>
        <w:ind w:left="0" w:firstLine="928"/>
        <w:jc w:val="both"/>
        <w:rPr>
          <w:rFonts w:ascii="Times New Roman CYR" w:hAnsi="Times New Roman CYR" w:cs="Times New Roman CYR"/>
          <w:b/>
          <w:i/>
          <w:sz w:val="24"/>
          <w:szCs w:val="24"/>
        </w:rPr>
      </w:pPr>
      <w:r>
        <w:rPr>
          <w:rFonts w:ascii="Times New Roman CYR" w:hAnsi="Times New Roman CYR" w:cs="Times New Roman CYR"/>
          <w:b/>
          <w:i/>
          <w:sz w:val="24"/>
          <w:szCs w:val="24"/>
        </w:rPr>
        <w:t>К</w:t>
      </w:r>
      <w:r w:rsidRPr="002168B2">
        <w:rPr>
          <w:rFonts w:ascii="Times New Roman CYR" w:hAnsi="Times New Roman CYR" w:cs="Times New Roman CYR"/>
          <w:b/>
          <w:i/>
          <w:sz w:val="24"/>
          <w:szCs w:val="24"/>
        </w:rPr>
        <w:t xml:space="preserve">орректировка по результатам анализа деятельности организации за 2018 год.  </w:t>
      </w:r>
    </w:p>
    <w:p w:rsidR="00A9522A" w:rsidRPr="00A9522A" w:rsidRDefault="00A9522A" w:rsidP="00A9522A">
      <w:pPr>
        <w:autoSpaceDE w:val="0"/>
        <w:autoSpaceDN w:val="0"/>
        <w:adjustRightInd w:val="0"/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В результате проведенного департаментом анализа за 2018 год установлено, что от деятельности по оказанию услуг по передаче электрической энергии сумма недополученного дохода относительно плановых показателей составила 362,5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., в том числе: содержание объектов электросетевого хозяйства – 230,5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., на оплату технологического расхода (потерь) – 132,0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.  </w:t>
      </w:r>
      <w:r w:rsidR="002D4421">
        <w:rPr>
          <w:rFonts w:ascii="Times New Roman CYR" w:eastAsia="Times New Roman" w:hAnsi="Times New Roman CYR" w:cs="Times New Roman CYR"/>
          <w:smallCaps w:val="0"/>
          <w:szCs w:val="24"/>
        </w:rPr>
        <w:t>В</w:t>
      </w: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 соответствии с пунктом 7 Основ ценообразования, а так</w:t>
      </w:r>
      <w:r w:rsidR="002D4421">
        <w:rPr>
          <w:rFonts w:ascii="Times New Roman CYR" w:eastAsia="Times New Roman" w:hAnsi="Times New Roman CYR" w:cs="Times New Roman CYR"/>
          <w:smallCaps w:val="0"/>
          <w:szCs w:val="24"/>
        </w:rPr>
        <w:t xml:space="preserve">же </w:t>
      </w:r>
      <w:r w:rsidR="002D4421" w:rsidRPr="002D4421">
        <w:rPr>
          <w:rFonts w:ascii="Times New Roman CYR" w:eastAsia="Times New Roman" w:hAnsi="Times New Roman CYR" w:cs="Times New Roman CYR"/>
          <w:smallCaps w:val="0"/>
          <w:szCs w:val="24"/>
        </w:rPr>
        <w:t>с учетом требований формулы 7(1) Методических указаний</w:t>
      </w:r>
      <w:r w:rsidR="007827C4">
        <w:rPr>
          <w:rFonts w:ascii="Times New Roman CYR" w:eastAsia="Times New Roman" w:hAnsi="Times New Roman CYR" w:cs="Times New Roman CYR"/>
          <w:smallCaps w:val="0"/>
          <w:szCs w:val="24"/>
        </w:rPr>
        <w:t xml:space="preserve"> № 98-э</w:t>
      </w:r>
      <w:r w:rsidR="002D4421" w:rsidRPr="002D4421">
        <w:rPr>
          <w:rFonts w:ascii="Times New Roman CYR" w:eastAsia="Times New Roman" w:hAnsi="Times New Roman CYR" w:cs="Times New Roman CYR"/>
          <w:smallCaps w:val="0"/>
          <w:szCs w:val="24"/>
        </w:rPr>
        <w:t xml:space="preserve"> дополни</w:t>
      </w:r>
      <w:r w:rsidR="002D4421">
        <w:rPr>
          <w:rFonts w:ascii="Times New Roman CYR" w:eastAsia="Times New Roman" w:hAnsi="Times New Roman CYR" w:cs="Times New Roman CYR"/>
          <w:smallCaps w:val="0"/>
          <w:szCs w:val="24"/>
        </w:rPr>
        <w:t xml:space="preserve">тельный доход </w:t>
      </w: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подлежит возмещению при корректировке НВВ  на 2020 год недополученный доход составил 362,5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 (+∆НВВ).</w:t>
      </w:r>
    </w:p>
    <w:p w:rsidR="00A9522A" w:rsidRPr="00A9522A" w:rsidRDefault="00A9522A" w:rsidP="002D4421">
      <w:pPr>
        <w:autoSpaceDE w:val="0"/>
        <w:autoSpaceDN w:val="0"/>
        <w:adjustRightInd w:val="0"/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При этом у организации в отчетном периоде возникла экономия по оплате потерь, подлежащих изъятию в размере 3695,0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 (-∆ НВВ).</w:t>
      </w:r>
    </w:p>
    <w:p w:rsidR="00A9522A" w:rsidRPr="00A9522A" w:rsidRDefault="00A9522A" w:rsidP="00A9522A">
      <w:pPr>
        <w:autoSpaceDE w:val="0"/>
        <w:autoSpaceDN w:val="0"/>
        <w:adjustRightInd w:val="0"/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Экономически обоснованный перерасход средств, отнесенный на услуги по передаче электрической энергии в размере 19,1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 (расходы на энергоресурсы по водоснабжению и тепловой энергии на хозяйственные нужды) (+∆НВВ).</w:t>
      </w:r>
    </w:p>
    <w:p w:rsidR="00A9522A" w:rsidRPr="00A9522A" w:rsidRDefault="00A9522A" w:rsidP="00A9522A">
      <w:pPr>
        <w:autoSpaceDE w:val="0"/>
        <w:autoSpaceDN w:val="0"/>
        <w:adjustRightInd w:val="0"/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В соответствии с п. 7 Основ ценообразования</w:t>
      </w:r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 и </w:t>
      </w:r>
      <w:r w:rsidR="002D4421">
        <w:rPr>
          <w:rFonts w:ascii="Times New Roman CYR" w:eastAsia="Times New Roman" w:hAnsi="Times New Roman CYR" w:cs="Times New Roman CYR"/>
          <w:smallCaps w:val="0"/>
          <w:szCs w:val="24"/>
        </w:rPr>
        <w:t xml:space="preserve">п. 11 </w:t>
      </w:r>
      <w:r>
        <w:rPr>
          <w:rFonts w:ascii="Times New Roman CYR" w:eastAsia="Times New Roman" w:hAnsi="Times New Roman CYR" w:cs="Times New Roman CYR"/>
          <w:smallCaps w:val="0"/>
          <w:szCs w:val="24"/>
        </w:rPr>
        <w:t>Методическими указаниями № 98-э</w:t>
      </w: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, дополнительные расходы (доходы) подлежат возмещению (изъятию) при корректировке НВВ на 2020г. (±∆НВВ)</w:t>
      </w:r>
      <w:r w:rsidR="002D4421">
        <w:rPr>
          <w:rFonts w:ascii="Times New Roman CYR" w:eastAsia="Times New Roman" w:hAnsi="Times New Roman CYR" w:cs="Times New Roman CYR"/>
          <w:smallCaps w:val="0"/>
          <w:szCs w:val="24"/>
        </w:rPr>
        <w:t>.</w:t>
      </w:r>
    </w:p>
    <w:p w:rsidR="002168B2" w:rsidRDefault="00A9522A" w:rsidP="002D4421">
      <w:pPr>
        <w:autoSpaceDE w:val="0"/>
        <w:autoSpaceDN w:val="0"/>
        <w:adjustRightInd w:val="0"/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 xml:space="preserve">В результате сумма корректировки составит 3313,5 </w:t>
      </w:r>
      <w:proofErr w:type="spell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A9522A">
        <w:rPr>
          <w:rFonts w:ascii="Times New Roman CYR" w:eastAsia="Times New Roman" w:hAnsi="Times New Roman CYR" w:cs="Times New Roman CYR"/>
          <w:smallCaps w:val="0"/>
          <w:szCs w:val="24"/>
        </w:rPr>
        <w:t>. (-∆ НВВ).</w:t>
      </w:r>
    </w:p>
    <w:p w:rsidR="00A9522A" w:rsidRPr="005A519F" w:rsidRDefault="00A9522A" w:rsidP="00A9522A">
      <w:pPr>
        <w:autoSpaceDE w:val="0"/>
        <w:autoSpaceDN w:val="0"/>
        <w:adjustRightInd w:val="0"/>
        <w:jc w:val="both"/>
        <w:rPr>
          <w:rFonts w:eastAsia="Times New Roman" w:cs="Times New Roman"/>
          <w:bCs/>
          <w:smallCaps w:val="0"/>
          <w:szCs w:val="24"/>
        </w:rPr>
      </w:pPr>
    </w:p>
    <w:p w:rsidR="002168B2" w:rsidRDefault="00BA7D2D" w:rsidP="002168B2">
      <w:pPr>
        <w:ind w:firstLine="708"/>
        <w:jc w:val="both"/>
        <w:rPr>
          <w:rFonts w:eastAsia="Calibri" w:cs="Times New Roman"/>
          <w:b/>
          <w:i/>
          <w:smallCaps w:val="0"/>
          <w:szCs w:val="24"/>
          <w:lang w:eastAsia="en-US"/>
        </w:rPr>
      </w:pPr>
      <w:r>
        <w:rPr>
          <w:rFonts w:eastAsia="Calibri" w:cs="Times New Roman"/>
          <w:b/>
          <w:i/>
          <w:smallCaps w:val="0"/>
          <w:szCs w:val="24"/>
          <w:lang w:eastAsia="en-US"/>
        </w:rPr>
        <w:t>3.</w:t>
      </w:r>
      <w:r w:rsidR="002168B2" w:rsidRPr="005A519F">
        <w:rPr>
          <w:rFonts w:eastAsia="Calibri" w:cs="Times New Roman"/>
          <w:b/>
          <w:i/>
          <w:smallCaps w:val="0"/>
          <w:szCs w:val="24"/>
          <w:lang w:eastAsia="en-US"/>
        </w:rPr>
        <w:t xml:space="preserve"> </w:t>
      </w:r>
      <w:r>
        <w:rPr>
          <w:rFonts w:eastAsia="Calibri" w:cs="Times New Roman"/>
          <w:b/>
          <w:i/>
          <w:smallCaps w:val="0"/>
          <w:szCs w:val="24"/>
          <w:lang w:eastAsia="en-US"/>
        </w:rPr>
        <w:t>Корректировка по результатам а</w:t>
      </w:r>
      <w:r w:rsidR="002168B2" w:rsidRPr="005A519F">
        <w:rPr>
          <w:rFonts w:eastAsia="Calibri" w:cs="Times New Roman"/>
          <w:b/>
          <w:i/>
          <w:smallCaps w:val="0"/>
          <w:szCs w:val="24"/>
          <w:lang w:eastAsia="en-US"/>
        </w:rPr>
        <w:t>нализ</w:t>
      </w:r>
      <w:r>
        <w:rPr>
          <w:rFonts w:eastAsia="Calibri" w:cs="Times New Roman"/>
          <w:b/>
          <w:i/>
          <w:smallCaps w:val="0"/>
          <w:szCs w:val="24"/>
          <w:lang w:eastAsia="en-US"/>
        </w:rPr>
        <w:t>а</w:t>
      </w:r>
      <w:r w:rsidR="002168B2" w:rsidRPr="005A519F">
        <w:rPr>
          <w:rFonts w:eastAsia="Calibri" w:cs="Times New Roman"/>
          <w:b/>
          <w:i/>
          <w:smallCaps w:val="0"/>
          <w:szCs w:val="24"/>
          <w:lang w:eastAsia="en-US"/>
        </w:rPr>
        <w:t xml:space="preserve"> показателей надежности и качества оказываемых услуг по передаче электрической энергии.</w:t>
      </w:r>
    </w:p>
    <w:p w:rsidR="00BA7D2D" w:rsidRPr="005A519F" w:rsidRDefault="00BA7D2D" w:rsidP="002168B2">
      <w:pPr>
        <w:ind w:firstLine="708"/>
        <w:jc w:val="both"/>
        <w:rPr>
          <w:rFonts w:eastAsia="Calibri" w:cs="Times New Roman"/>
          <w:b/>
          <w:i/>
          <w:smallCaps w:val="0"/>
          <w:szCs w:val="24"/>
          <w:lang w:eastAsia="en-US"/>
        </w:rPr>
      </w:pPr>
    </w:p>
    <w:p w:rsidR="002168B2" w:rsidRPr="005A519F" w:rsidRDefault="00BA7D2D" w:rsidP="002168B2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>По результатам анализа п</w:t>
      </w:r>
      <w:r w:rsidR="002168B2" w:rsidRPr="005A519F">
        <w:rPr>
          <w:rFonts w:eastAsia="Times New Roman" w:cs="Times New Roman"/>
          <w:smallCaps w:val="0"/>
          <w:color w:val="000000"/>
          <w:szCs w:val="24"/>
        </w:rPr>
        <w:t>лановое значение показателя уровня качества осуществляемого технологического присоединения к сети</w:t>
      </w:r>
      <w:r>
        <w:rPr>
          <w:rFonts w:eastAsia="Times New Roman" w:cs="Times New Roman"/>
          <w:smallCaps w:val="0"/>
          <w:color w:val="000000"/>
          <w:szCs w:val="24"/>
        </w:rPr>
        <w:t xml:space="preserve"> достигнуто. </w:t>
      </w:r>
    </w:p>
    <w:p w:rsidR="002168B2" w:rsidRPr="005A519F" w:rsidRDefault="002168B2" w:rsidP="002168B2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mallCaps w:val="0"/>
          <w:szCs w:val="24"/>
        </w:rPr>
      </w:pPr>
      <w:r w:rsidRPr="005A519F">
        <w:rPr>
          <w:rFonts w:eastAsia="Times New Roman" w:cs="Times New Roman"/>
          <w:smallCaps w:val="0"/>
          <w:szCs w:val="24"/>
        </w:rPr>
        <w:t xml:space="preserve">Плановое значение показателя уровня надежности оказываемых услуг </w:t>
      </w:r>
      <w:r w:rsidR="00BA7D2D">
        <w:rPr>
          <w:rFonts w:eastAsia="Times New Roman" w:cs="Times New Roman"/>
          <w:smallCaps w:val="0"/>
          <w:szCs w:val="24"/>
        </w:rPr>
        <w:t xml:space="preserve">достигнуто. </w:t>
      </w:r>
    </w:p>
    <w:p w:rsidR="002168B2" w:rsidRPr="005A519F" w:rsidRDefault="002168B2" w:rsidP="002168B2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mallCaps w:val="0"/>
          <w:szCs w:val="24"/>
        </w:rPr>
      </w:pPr>
      <w:r w:rsidRPr="005A519F">
        <w:rPr>
          <w:rFonts w:eastAsia="Times New Roman" w:cs="Times New Roman"/>
          <w:smallCaps w:val="0"/>
          <w:szCs w:val="24"/>
        </w:rPr>
        <w:t>Плановое значение показателя уровня надежно</w:t>
      </w:r>
      <w:r w:rsidR="00BA7D2D">
        <w:rPr>
          <w:rFonts w:eastAsia="Times New Roman" w:cs="Times New Roman"/>
          <w:smallCaps w:val="0"/>
          <w:szCs w:val="24"/>
        </w:rPr>
        <w:t xml:space="preserve">сти оказываемых услуг достигнуто. </w:t>
      </w:r>
    </w:p>
    <w:p w:rsidR="002168B2" w:rsidRPr="005A519F" w:rsidRDefault="002168B2" w:rsidP="002168B2">
      <w:pPr>
        <w:ind w:firstLine="708"/>
        <w:contextualSpacing/>
        <w:jc w:val="both"/>
        <w:rPr>
          <w:rFonts w:eastAsia="Times New Roman" w:cs="Times New Roman"/>
          <w:smallCaps w:val="0"/>
          <w:szCs w:val="24"/>
        </w:rPr>
      </w:pPr>
      <w:r w:rsidRPr="005A519F">
        <w:rPr>
          <w:rFonts w:eastAsia="Times New Roman" w:cs="Times New Roman"/>
          <w:smallCaps w:val="0"/>
          <w:szCs w:val="24"/>
        </w:rPr>
        <w:t xml:space="preserve">Таким образом, корректировка необходимой валовой выручки (НВВ) в сторону увеличения на 2020 год составила </w:t>
      </w:r>
      <w:r w:rsidRPr="005A519F">
        <w:rPr>
          <w:rFonts w:eastAsia="Times New Roman" w:cs="Times New Roman"/>
          <w:smallCaps w:val="0"/>
          <w:szCs w:val="24"/>
          <w:u w:val="single"/>
        </w:rPr>
        <w:t xml:space="preserve">104,2 </w:t>
      </w:r>
      <w:proofErr w:type="spellStart"/>
      <w:r w:rsidRPr="005A519F">
        <w:rPr>
          <w:rFonts w:eastAsia="Times New Roman" w:cs="Times New Roman"/>
          <w:smallCaps w:val="0"/>
          <w:szCs w:val="24"/>
          <w:u w:val="single"/>
        </w:rPr>
        <w:t>тыс</w:t>
      </w:r>
      <w:proofErr w:type="gramStart"/>
      <w:r w:rsidRPr="005A519F">
        <w:rPr>
          <w:rFonts w:eastAsia="Times New Roman" w:cs="Times New Roman"/>
          <w:smallCaps w:val="0"/>
          <w:szCs w:val="24"/>
          <w:u w:val="single"/>
        </w:rPr>
        <w:t>.р</w:t>
      </w:r>
      <w:proofErr w:type="gramEnd"/>
      <w:r w:rsidRPr="005A519F">
        <w:rPr>
          <w:rFonts w:eastAsia="Times New Roman" w:cs="Times New Roman"/>
          <w:smallCaps w:val="0"/>
          <w:szCs w:val="24"/>
          <w:u w:val="single"/>
        </w:rPr>
        <w:t>уб</w:t>
      </w:r>
      <w:proofErr w:type="spellEnd"/>
      <w:r w:rsidR="00410B1B">
        <w:rPr>
          <w:rFonts w:eastAsia="Times New Roman" w:cs="Times New Roman"/>
          <w:smallCaps w:val="0"/>
          <w:szCs w:val="24"/>
          <w:u w:val="single"/>
        </w:rPr>
        <w:t xml:space="preserve"> </w:t>
      </w:r>
      <w:r w:rsidR="00410B1B" w:rsidRPr="00410B1B">
        <w:rPr>
          <w:rFonts w:eastAsia="Times New Roman" w:cs="Times New Roman"/>
          <w:smallCaps w:val="0"/>
          <w:szCs w:val="24"/>
        </w:rPr>
        <w:t xml:space="preserve">(Приложение № </w:t>
      </w:r>
      <w:r w:rsidR="003F7F28">
        <w:rPr>
          <w:rFonts w:eastAsia="Times New Roman" w:cs="Times New Roman"/>
          <w:smallCaps w:val="0"/>
          <w:szCs w:val="24"/>
        </w:rPr>
        <w:t>2</w:t>
      </w:r>
      <w:r w:rsidR="00410B1B" w:rsidRPr="00410B1B">
        <w:rPr>
          <w:rFonts w:eastAsia="Times New Roman" w:cs="Times New Roman"/>
          <w:smallCaps w:val="0"/>
          <w:szCs w:val="24"/>
        </w:rPr>
        <w:t>)</w:t>
      </w:r>
      <w:r w:rsidRPr="00410B1B">
        <w:rPr>
          <w:rFonts w:eastAsia="Times New Roman" w:cs="Times New Roman"/>
          <w:smallCaps w:val="0"/>
          <w:szCs w:val="24"/>
        </w:rPr>
        <w:t>.</w:t>
      </w:r>
      <w:r w:rsidR="00410B1B" w:rsidRPr="00410B1B">
        <w:rPr>
          <w:rFonts w:eastAsia="Times New Roman" w:cs="Times New Roman"/>
          <w:smallCaps w:val="0"/>
          <w:szCs w:val="24"/>
        </w:rPr>
        <w:t xml:space="preserve"> </w:t>
      </w:r>
      <w:r w:rsidRPr="00410B1B">
        <w:rPr>
          <w:rFonts w:eastAsia="Times New Roman" w:cs="Times New Roman"/>
          <w:smallCaps w:val="0"/>
          <w:szCs w:val="24"/>
        </w:rPr>
        <w:t xml:space="preserve"> </w:t>
      </w:r>
    </w:p>
    <w:p w:rsidR="002168B2" w:rsidRPr="005A519F" w:rsidRDefault="002168B2" w:rsidP="002168B2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5A519F">
        <w:rPr>
          <w:rFonts w:eastAsia="Times New Roman" w:cs="Times New Roman"/>
          <w:smallCaps w:val="0"/>
          <w:szCs w:val="24"/>
        </w:rPr>
        <w:t>Корректировка произведена в соответствии с формулой (2) Методических указаний № 98-э.</w:t>
      </w:r>
    </w:p>
    <w:p w:rsidR="00A47530" w:rsidRDefault="00A47530" w:rsidP="00987584">
      <w:pPr>
        <w:tabs>
          <w:tab w:val="left" w:pos="720"/>
        </w:tabs>
        <w:ind w:firstLine="567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987584" w:rsidRPr="007D1D56" w:rsidRDefault="00987584" w:rsidP="00987584">
      <w:pPr>
        <w:tabs>
          <w:tab w:val="left" w:pos="720"/>
        </w:tabs>
        <w:ind w:firstLine="567"/>
        <w:jc w:val="both"/>
        <w:rPr>
          <w:rFonts w:eastAsia="Times New Roman" w:cs="Times New Roman"/>
          <w:b/>
          <w:i/>
          <w:smallCaps w:val="0"/>
          <w:szCs w:val="24"/>
        </w:rPr>
      </w:pPr>
      <w:r w:rsidRPr="007D1D56">
        <w:rPr>
          <w:rFonts w:eastAsia="Times New Roman" w:cs="Times New Roman"/>
          <w:b/>
          <w:i/>
          <w:smallCaps w:val="0"/>
          <w:szCs w:val="24"/>
        </w:rPr>
        <w:t>Скорректированный расчёт необходимой валовой выручки на 20</w:t>
      </w:r>
      <w:r w:rsidR="00D51996">
        <w:rPr>
          <w:rFonts w:eastAsia="Times New Roman" w:cs="Times New Roman"/>
          <w:b/>
          <w:i/>
          <w:smallCaps w:val="0"/>
          <w:szCs w:val="24"/>
        </w:rPr>
        <w:t>20</w:t>
      </w:r>
      <w:r w:rsidRPr="007D1D56">
        <w:rPr>
          <w:rFonts w:eastAsia="Times New Roman" w:cs="Times New Roman"/>
          <w:b/>
          <w:i/>
          <w:smallCaps w:val="0"/>
          <w:szCs w:val="24"/>
        </w:rPr>
        <w:t xml:space="preserve">г. для осуществления деятельности по предоставлению услуг по передаче электрической энергии в части расходов на содержание объектов электросетевого хозяйства, в том числе по полугодиям приведён в таблице </w:t>
      </w:r>
      <w:r w:rsidR="00043D3D">
        <w:rPr>
          <w:rFonts w:eastAsia="Times New Roman" w:cs="Times New Roman"/>
          <w:b/>
          <w:i/>
          <w:smallCaps w:val="0"/>
          <w:szCs w:val="24"/>
        </w:rPr>
        <w:t>1</w:t>
      </w:r>
      <w:r w:rsidRPr="007D1D56">
        <w:rPr>
          <w:rFonts w:eastAsia="Times New Roman" w:cs="Times New Roman"/>
          <w:b/>
          <w:i/>
          <w:smallCaps w:val="0"/>
          <w:szCs w:val="24"/>
        </w:rPr>
        <w:t>.</w:t>
      </w:r>
    </w:p>
    <w:p w:rsidR="00987584" w:rsidRPr="007D1D56" w:rsidRDefault="00987584" w:rsidP="00987584">
      <w:pPr>
        <w:tabs>
          <w:tab w:val="left" w:pos="720"/>
        </w:tabs>
        <w:ind w:left="720"/>
        <w:jc w:val="right"/>
        <w:rPr>
          <w:rFonts w:eastAsia="Times New Roman" w:cs="Times New Roman"/>
          <w:smallCaps w:val="0"/>
          <w:sz w:val="20"/>
        </w:rPr>
      </w:pPr>
      <w:r w:rsidRPr="007D1D56">
        <w:rPr>
          <w:rFonts w:eastAsia="Times New Roman" w:cs="Times New Roman"/>
          <w:smallCaps w:val="0"/>
          <w:sz w:val="20"/>
        </w:rPr>
        <w:t xml:space="preserve">Таблица </w:t>
      </w:r>
      <w:r w:rsidR="00043D3D">
        <w:rPr>
          <w:rFonts w:eastAsia="Times New Roman" w:cs="Times New Roman"/>
          <w:smallCaps w:val="0"/>
          <w:sz w:val="20"/>
        </w:rPr>
        <w:t>1</w:t>
      </w:r>
    </w:p>
    <w:tbl>
      <w:tblPr>
        <w:tblW w:w="93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"/>
        <w:gridCol w:w="194"/>
        <w:gridCol w:w="4972"/>
        <w:gridCol w:w="851"/>
        <w:gridCol w:w="992"/>
        <w:gridCol w:w="850"/>
        <w:gridCol w:w="850"/>
      </w:tblGrid>
      <w:tr w:rsidR="00493624" w:rsidRPr="007D1D56" w:rsidTr="00B8449C">
        <w:trPr>
          <w:trHeight w:val="705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п.п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2018г.</w:t>
            </w: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 xml:space="preserve"> (базовый период)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493624" w:rsidRPr="007D1D56" w:rsidRDefault="00493624" w:rsidP="00B8449C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2020г.</w:t>
            </w:r>
          </w:p>
        </w:tc>
      </w:tr>
      <w:tr w:rsidR="00493624" w:rsidRPr="007D1D56" w:rsidTr="00493624">
        <w:trPr>
          <w:trHeight w:val="216"/>
        </w:trPr>
        <w:tc>
          <w:tcPr>
            <w:tcW w:w="850" w:type="dxa"/>
            <w:gridSpan w:val="2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</w:p>
        </w:tc>
        <w:tc>
          <w:tcPr>
            <w:tcW w:w="8515" w:type="dxa"/>
            <w:gridSpan w:val="5"/>
            <w:noWrap/>
            <w:vAlign w:val="bottom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493624" w:rsidRPr="007D1D56" w:rsidTr="00493624">
        <w:trPr>
          <w:trHeight w:val="60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Индекс эффективности подконтрольных расходов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1%</w:t>
            </w:r>
          </w:p>
        </w:tc>
        <w:tc>
          <w:tcPr>
            <w:tcW w:w="850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1%</w:t>
            </w:r>
          </w:p>
        </w:tc>
      </w:tr>
      <w:tr w:rsidR="00493624" w:rsidRPr="007D1D56" w:rsidTr="00493624">
        <w:trPr>
          <w:trHeight w:val="436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0,75</w:t>
            </w:r>
          </w:p>
        </w:tc>
        <w:tc>
          <w:tcPr>
            <w:tcW w:w="850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0,75</w:t>
            </w:r>
          </w:p>
        </w:tc>
      </w:tr>
      <w:tr w:rsidR="00493624" w:rsidRPr="007D1D56" w:rsidTr="00493624">
        <w:trPr>
          <w:trHeight w:val="405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3.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2%</w:t>
            </w:r>
          </w:p>
        </w:tc>
        <w:tc>
          <w:tcPr>
            <w:tcW w:w="850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2%</w:t>
            </w:r>
          </w:p>
        </w:tc>
      </w:tr>
      <w:tr w:rsidR="00D51996" w:rsidRPr="007D1D56" w:rsidTr="00622EE8">
        <w:trPr>
          <w:trHeight w:val="343"/>
        </w:trPr>
        <w:tc>
          <w:tcPr>
            <w:tcW w:w="9365" w:type="dxa"/>
            <w:gridSpan w:val="7"/>
          </w:tcPr>
          <w:p w:rsidR="00D51996" w:rsidRPr="007D1D56" w:rsidRDefault="00D51996" w:rsidP="00266860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Планируемые значения параметров расчета тарифов (определяются перед началом каждого года долгосрочного </w:t>
            </w:r>
            <w: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периода регулирования)</w:t>
            </w: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 </w:t>
            </w:r>
          </w:p>
        </w:tc>
      </w:tr>
      <w:tr w:rsidR="00493624" w:rsidRPr="007D1D56" w:rsidTr="00493624">
        <w:trPr>
          <w:trHeight w:val="60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1,046</w:t>
            </w:r>
          </w:p>
        </w:tc>
        <w:tc>
          <w:tcPr>
            <w:tcW w:w="850" w:type="dxa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1,03</w:t>
            </w:r>
          </w:p>
        </w:tc>
      </w:tr>
      <w:tr w:rsidR="00493624" w:rsidRPr="007D1D56" w:rsidTr="00493624">
        <w:trPr>
          <w:trHeight w:val="154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Количество активов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у.е.</w:t>
            </w:r>
          </w:p>
        </w:tc>
        <w:tc>
          <w:tcPr>
            <w:tcW w:w="992" w:type="dxa"/>
            <w:noWrap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408,53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408,53</w:t>
            </w:r>
          </w:p>
        </w:tc>
        <w:tc>
          <w:tcPr>
            <w:tcW w:w="850" w:type="dxa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408,53</w:t>
            </w:r>
          </w:p>
        </w:tc>
      </w:tr>
      <w:tr w:rsidR="00493624" w:rsidRPr="007D1D56" w:rsidTr="00493624">
        <w:trPr>
          <w:trHeight w:val="86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3.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Индекс изменения количества активов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0,00</w:t>
            </w:r>
          </w:p>
        </w:tc>
      </w:tr>
      <w:tr w:rsidR="00493624" w:rsidRPr="007D1D56" w:rsidTr="00493624">
        <w:trPr>
          <w:trHeight w:val="189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4.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Итого коэффициент индексации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1,036</w:t>
            </w:r>
          </w:p>
        </w:tc>
        <w:tc>
          <w:tcPr>
            <w:tcW w:w="850" w:type="dxa"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sz w:val="16"/>
                <w:szCs w:val="16"/>
              </w:rPr>
              <w:t>1,020</w:t>
            </w:r>
          </w:p>
        </w:tc>
      </w:tr>
      <w:tr w:rsidR="00D51996" w:rsidRPr="007D1D56" w:rsidTr="00622EE8">
        <w:trPr>
          <w:trHeight w:val="132"/>
        </w:trPr>
        <w:tc>
          <w:tcPr>
            <w:tcW w:w="9365" w:type="dxa"/>
            <w:gridSpan w:val="7"/>
          </w:tcPr>
          <w:p w:rsidR="00D51996" w:rsidRPr="007D1D56" w:rsidRDefault="00D51996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Расчет подконтрольных расходов</w:t>
            </w:r>
          </w:p>
        </w:tc>
      </w:tr>
      <w:tr w:rsidR="00493624" w:rsidRPr="007D1D56" w:rsidTr="00352C94">
        <w:trPr>
          <w:trHeight w:val="284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1.1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Материальные затраты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863,7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894,4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912,0</w:t>
            </w:r>
          </w:p>
        </w:tc>
      </w:tr>
      <w:tr w:rsidR="00493624" w:rsidRPr="007D1D56" w:rsidTr="00352C94">
        <w:trPr>
          <w:trHeight w:val="274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1.1.1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Сырье, материалы, запасные части, инструмент, топливо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863,7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894,4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912,0</w:t>
            </w:r>
          </w:p>
        </w:tc>
      </w:tr>
      <w:tr w:rsidR="00493624" w:rsidRPr="007D1D56" w:rsidTr="00352C94">
        <w:trPr>
          <w:trHeight w:val="421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lastRenderedPageBreak/>
              <w:t>1.1.2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 xml:space="preserve">Работы и услуги производственного характера (в </w:t>
            </w: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т.ч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0,0</w:t>
            </w:r>
          </w:p>
        </w:tc>
      </w:tr>
      <w:tr w:rsidR="00493624" w:rsidRPr="007D1D56" w:rsidTr="00352C94">
        <w:trPr>
          <w:trHeight w:val="272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1.2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Расходы на оплату труда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1 986,0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2 056,5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2 097,1</w:t>
            </w:r>
          </w:p>
        </w:tc>
      </w:tr>
      <w:tr w:rsidR="00493624" w:rsidRPr="007D1D56" w:rsidTr="00352C94">
        <w:trPr>
          <w:trHeight w:val="135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1.3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Прочие расходы, всего, в том числе: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4 043,8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4 187,6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4 270,1</w:t>
            </w:r>
          </w:p>
        </w:tc>
      </w:tr>
      <w:tr w:rsidR="00493624" w:rsidRPr="007D1D56" w:rsidTr="00352C94">
        <w:trPr>
          <w:trHeight w:val="277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1.3.1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Ремонт основных фондов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493624" w:rsidRPr="007D1D56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493624" w:rsidRPr="007D1D56" w:rsidTr="00352C94">
        <w:trPr>
          <w:trHeight w:val="140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1.3.4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Другие прочие расходы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4 043,8</w:t>
            </w:r>
          </w:p>
        </w:tc>
        <w:tc>
          <w:tcPr>
            <w:tcW w:w="850" w:type="dxa"/>
            <w:vAlign w:val="center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4 187,6</w:t>
            </w:r>
          </w:p>
        </w:tc>
        <w:tc>
          <w:tcPr>
            <w:tcW w:w="850" w:type="dxa"/>
            <w:noWrap/>
          </w:tcPr>
          <w:p w:rsidR="00493624" w:rsidRPr="007D1D56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4 270,1</w:t>
            </w:r>
          </w:p>
        </w:tc>
      </w:tr>
      <w:tr w:rsidR="00493624" w:rsidRPr="007D1D56" w:rsidTr="00352C94">
        <w:trPr>
          <w:trHeight w:val="213"/>
        </w:trPr>
        <w:tc>
          <w:tcPr>
            <w:tcW w:w="656" w:type="dxa"/>
            <w:noWrap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1.4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Подконтрольные расходы из прибыли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0" w:type="dxa"/>
            <w:noWrap/>
          </w:tcPr>
          <w:p w:rsidR="00493624" w:rsidRPr="00493624" w:rsidRDefault="00493624" w:rsidP="00352C9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11,1</w:t>
            </w:r>
          </w:p>
        </w:tc>
      </w:tr>
      <w:tr w:rsidR="00493624" w:rsidRPr="007D1D56" w:rsidTr="00493624">
        <w:trPr>
          <w:trHeight w:val="234"/>
        </w:trPr>
        <w:tc>
          <w:tcPr>
            <w:tcW w:w="656" w:type="dxa"/>
            <w:noWrap/>
            <w:vAlign w:val="bottom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166" w:type="dxa"/>
            <w:gridSpan w:val="2"/>
            <w:vAlign w:val="bottom"/>
          </w:tcPr>
          <w:p w:rsidR="00493624" w:rsidRPr="007D1D56" w:rsidRDefault="00493624" w:rsidP="007B533F">
            <w:pPr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Электроэнергия на хозяйственные нужды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72,1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850" w:type="dxa"/>
            <w:noWrap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76,1</w:t>
            </w:r>
          </w:p>
        </w:tc>
      </w:tr>
      <w:tr w:rsidR="00493624" w:rsidRPr="007D1D56" w:rsidTr="00493624">
        <w:trPr>
          <w:trHeight w:val="234"/>
        </w:trPr>
        <w:tc>
          <w:tcPr>
            <w:tcW w:w="656" w:type="dxa"/>
            <w:noWrap/>
            <w:vAlign w:val="bottom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5166" w:type="dxa"/>
            <w:gridSpan w:val="2"/>
            <w:vAlign w:val="bottom"/>
          </w:tcPr>
          <w:p w:rsidR="00493624" w:rsidRPr="007D1D56" w:rsidRDefault="00493624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Подконтрольные расходы,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6 976,2</w:t>
            </w:r>
          </w:p>
        </w:tc>
        <w:tc>
          <w:tcPr>
            <w:tcW w:w="850" w:type="dxa"/>
          </w:tcPr>
          <w:p w:rsidR="00493624" w:rsidRPr="007D1D56" w:rsidRDefault="00493624" w:rsidP="00B8449C">
            <w:pPr>
              <w:jc w:val="right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7 224,1</w:t>
            </w:r>
          </w:p>
        </w:tc>
        <w:tc>
          <w:tcPr>
            <w:tcW w:w="850" w:type="dxa"/>
            <w:noWrap/>
          </w:tcPr>
          <w:p w:rsidR="00493624" w:rsidRPr="00493624" w:rsidRDefault="00493624" w:rsidP="00493624">
            <w:pPr>
              <w:jc w:val="right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493624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7 366,4</w:t>
            </w:r>
          </w:p>
        </w:tc>
      </w:tr>
      <w:tr w:rsidR="00D51996" w:rsidRPr="007D1D56" w:rsidTr="00622EE8">
        <w:trPr>
          <w:trHeight w:val="274"/>
        </w:trPr>
        <w:tc>
          <w:tcPr>
            <w:tcW w:w="9365" w:type="dxa"/>
            <w:gridSpan w:val="7"/>
          </w:tcPr>
          <w:p w:rsidR="00D51996" w:rsidRPr="007D1D56" w:rsidRDefault="00D51996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Расчет неподконтрольных расходов</w:t>
            </w:r>
          </w:p>
        </w:tc>
      </w:tr>
      <w:tr w:rsidR="00493624" w:rsidRPr="007D1D56" w:rsidTr="00493624">
        <w:trPr>
          <w:trHeight w:val="59"/>
        </w:trPr>
        <w:tc>
          <w:tcPr>
            <w:tcW w:w="656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2.1</w:t>
            </w:r>
          </w:p>
        </w:tc>
        <w:tc>
          <w:tcPr>
            <w:tcW w:w="5166" w:type="dxa"/>
            <w:gridSpan w:val="2"/>
            <w:vAlign w:val="center"/>
          </w:tcPr>
          <w:p w:rsidR="00493624" w:rsidRPr="007D1D56" w:rsidRDefault="00493624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Оплата услуг ОАО "ФСК ЕЭС"</w:t>
            </w:r>
          </w:p>
        </w:tc>
        <w:tc>
          <w:tcPr>
            <w:tcW w:w="851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493624" w:rsidRPr="007D1D56" w:rsidRDefault="00493624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493624" w:rsidRPr="007D1D56" w:rsidRDefault="00493624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1108D">
        <w:trPr>
          <w:trHeight w:val="224"/>
        </w:trPr>
        <w:tc>
          <w:tcPr>
            <w:tcW w:w="656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2.2</w:t>
            </w:r>
          </w:p>
        </w:tc>
        <w:tc>
          <w:tcPr>
            <w:tcW w:w="5166" w:type="dxa"/>
            <w:gridSpan w:val="2"/>
            <w:vAlign w:val="center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Водоснабжение и водоотведение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850" w:type="dxa"/>
            <w:vAlign w:val="bottom"/>
          </w:tcPr>
          <w:p w:rsidR="00B1108D" w:rsidRPr="00B1108D" w:rsidRDefault="00B1108D" w:rsidP="00B1108D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B1108D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4,9</w:t>
            </w:r>
          </w:p>
        </w:tc>
      </w:tr>
      <w:tr w:rsidR="00B1108D" w:rsidRPr="007D1D56" w:rsidTr="00B1108D">
        <w:trPr>
          <w:trHeight w:val="129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2.3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Теплоэнергия</w:t>
            </w:r>
            <w:proofErr w:type="spellEnd"/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4E2A95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4E2A95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4E2A95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4E2A95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137,1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850" w:type="dxa"/>
            <w:vAlign w:val="bottom"/>
          </w:tcPr>
          <w:p w:rsidR="00B1108D" w:rsidRPr="00B1108D" w:rsidRDefault="00B1108D" w:rsidP="00B1108D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B1108D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128,3</w:t>
            </w:r>
          </w:p>
        </w:tc>
      </w:tr>
      <w:tr w:rsidR="00B1108D" w:rsidRPr="007D1D56" w:rsidTr="00866E29">
        <w:trPr>
          <w:trHeight w:val="129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2.4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Пл</w:t>
            </w:r>
            <w: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ата за аренду имущества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958,8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948,8</w:t>
            </w:r>
          </w:p>
        </w:tc>
        <w:tc>
          <w:tcPr>
            <w:tcW w:w="850" w:type="dxa"/>
          </w:tcPr>
          <w:p w:rsidR="00B1108D" w:rsidRPr="002168B2" w:rsidRDefault="00D63CBB" w:rsidP="002168B2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994,4</w:t>
            </w:r>
          </w:p>
        </w:tc>
      </w:tr>
      <w:tr w:rsidR="00B1108D" w:rsidRPr="007D1D56" w:rsidTr="00B8449C">
        <w:trPr>
          <w:trHeight w:val="315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2.5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Налоги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,в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сего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, в том числе: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:rsidR="00B1108D" w:rsidRPr="00760D58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135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2.5.1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плата за землю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223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2.5.2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налог на имущество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128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2.5.3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ind w:firstLineChars="100" w:firstLine="160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прочие налоги и сборы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215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2.6</w:t>
            </w:r>
          </w:p>
        </w:tc>
        <w:tc>
          <w:tcPr>
            <w:tcW w:w="5166" w:type="dxa"/>
            <w:gridSpan w:val="2"/>
            <w:vAlign w:val="center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Отчи</w:t>
            </w:r>
            <w: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 xml:space="preserve">сления на социальные нужды 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603,7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625,2</w:t>
            </w:r>
          </w:p>
        </w:tc>
        <w:tc>
          <w:tcPr>
            <w:tcW w:w="850" w:type="dxa"/>
            <w:noWrap/>
            <w:vAlign w:val="center"/>
          </w:tcPr>
          <w:p w:rsidR="00B1108D" w:rsidRPr="00760D58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B8449C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637,5</w:t>
            </w:r>
          </w:p>
        </w:tc>
      </w:tr>
      <w:tr w:rsidR="00B1108D" w:rsidRPr="007D1D56" w:rsidTr="00B8449C">
        <w:trPr>
          <w:trHeight w:val="133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2.7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Прочие неподконтрольные расходы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234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2.8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:rsidR="00B1108D" w:rsidRPr="00760D58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124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2.9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Выпадающие расходы по п.87 Основ ценообразования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60D58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B1108D" w:rsidRPr="007D1D56" w:rsidTr="00B8449C">
        <w:trPr>
          <w:trHeight w:val="124"/>
        </w:trPr>
        <w:tc>
          <w:tcPr>
            <w:tcW w:w="656" w:type="dxa"/>
            <w:noWrap/>
            <w:vAlign w:val="bottom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2.10</w:t>
            </w:r>
          </w:p>
        </w:tc>
        <w:tc>
          <w:tcPr>
            <w:tcW w:w="5166" w:type="dxa"/>
            <w:gridSpan w:val="2"/>
          </w:tcPr>
          <w:p w:rsidR="00B1108D" w:rsidRPr="007D1D56" w:rsidRDefault="00B1108D" w:rsidP="007B533F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Амортизация ОС</w:t>
            </w:r>
          </w:p>
        </w:tc>
        <w:tc>
          <w:tcPr>
            <w:tcW w:w="851" w:type="dxa"/>
            <w:vAlign w:val="center"/>
          </w:tcPr>
          <w:p w:rsidR="00B1108D" w:rsidRPr="007D1D56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B1108D" w:rsidRPr="007D1D56" w:rsidRDefault="00B1108D" w:rsidP="007B533F">
            <w:pPr>
              <w:jc w:val="right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B8449C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1108D" w:rsidRPr="00760D58" w:rsidRDefault="00B1108D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D63CBB" w:rsidRPr="00622EE8" w:rsidTr="00393CCF">
        <w:trPr>
          <w:trHeight w:val="315"/>
        </w:trPr>
        <w:tc>
          <w:tcPr>
            <w:tcW w:w="656" w:type="dxa"/>
            <w:noWrap/>
            <w:vAlign w:val="center"/>
          </w:tcPr>
          <w:p w:rsidR="00D63CBB" w:rsidRPr="007D1D56" w:rsidRDefault="00D63CBB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66" w:type="dxa"/>
            <w:gridSpan w:val="2"/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ИТОГО неподконтрольных расходов</w:t>
            </w:r>
          </w:p>
        </w:tc>
        <w:tc>
          <w:tcPr>
            <w:tcW w:w="851" w:type="dxa"/>
            <w:vAlign w:val="center"/>
          </w:tcPr>
          <w:p w:rsidR="00D63CBB" w:rsidRPr="007D1D56" w:rsidRDefault="00D63CBB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D63CBB" w:rsidRPr="007D1D56" w:rsidRDefault="00D63CBB" w:rsidP="00393CCF">
            <w:pPr>
              <w:jc w:val="center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1 704,0</w:t>
            </w:r>
          </w:p>
        </w:tc>
        <w:tc>
          <w:tcPr>
            <w:tcW w:w="850" w:type="dxa"/>
          </w:tcPr>
          <w:p w:rsidR="00D63CBB" w:rsidRPr="00393CCF" w:rsidRDefault="00D63CBB" w:rsidP="00393CCF">
            <w:pPr>
              <w:jc w:val="center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393CCF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1 702,0</w:t>
            </w:r>
          </w:p>
        </w:tc>
        <w:tc>
          <w:tcPr>
            <w:tcW w:w="850" w:type="dxa"/>
            <w:noWrap/>
          </w:tcPr>
          <w:p w:rsidR="00D63CBB" w:rsidRPr="00D63CBB" w:rsidRDefault="00D63CBB" w:rsidP="00356018">
            <w:pPr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1 765,1</w:t>
            </w:r>
          </w:p>
        </w:tc>
      </w:tr>
      <w:tr w:rsidR="00654B20" w:rsidRPr="007D1D56" w:rsidTr="00356018">
        <w:trPr>
          <w:trHeight w:val="315"/>
        </w:trPr>
        <w:tc>
          <w:tcPr>
            <w:tcW w:w="656" w:type="dxa"/>
            <w:noWrap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3.</w:t>
            </w:r>
          </w:p>
        </w:tc>
        <w:tc>
          <w:tcPr>
            <w:tcW w:w="5166" w:type="dxa"/>
            <w:gridSpan w:val="2"/>
            <w:vAlign w:val="center"/>
          </w:tcPr>
          <w:p w:rsidR="00654B20" w:rsidRPr="007D1D56" w:rsidRDefault="00654B20" w:rsidP="00622EE8">
            <w:pPr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 xml:space="preserve">Выпадающие доходы (избыток средств) по результатам анализа ПХД организации </w:t>
            </w:r>
          </w:p>
        </w:tc>
        <w:tc>
          <w:tcPr>
            <w:tcW w:w="851" w:type="dxa"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654B20" w:rsidRPr="007D1D56" w:rsidRDefault="00654B20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654B20" w:rsidRPr="00760D58" w:rsidRDefault="00654B20" w:rsidP="00B8449C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-3 313,5</w:t>
            </w:r>
          </w:p>
        </w:tc>
      </w:tr>
      <w:tr w:rsidR="00654B20" w:rsidRPr="007D1D56" w:rsidTr="00356018">
        <w:trPr>
          <w:trHeight w:val="315"/>
        </w:trPr>
        <w:tc>
          <w:tcPr>
            <w:tcW w:w="656" w:type="dxa"/>
            <w:noWrap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4. </w:t>
            </w:r>
          </w:p>
        </w:tc>
        <w:tc>
          <w:tcPr>
            <w:tcW w:w="5166" w:type="dxa"/>
            <w:gridSpan w:val="2"/>
            <w:vAlign w:val="center"/>
          </w:tcPr>
          <w:p w:rsidR="00654B20" w:rsidRPr="007D1D56" w:rsidRDefault="00654B20" w:rsidP="007B533F">
            <w:pPr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Выпадающие доходы по плате за технологическое присоединение</w:t>
            </w:r>
          </w:p>
        </w:tc>
        <w:tc>
          <w:tcPr>
            <w:tcW w:w="851" w:type="dxa"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654B20" w:rsidRPr="007D1D56" w:rsidRDefault="00654B20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654B20" w:rsidRPr="00760D58" w:rsidRDefault="00654B20" w:rsidP="00B8449C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</w:tr>
      <w:tr w:rsidR="00654B20" w:rsidRPr="007D1D56" w:rsidTr="00356018">
        <w:trPr>
          <w:trHeight w:val="315"/>
        </w:trPr>
        <w:tc>
          <w:tcPr>
            <w:tcW w:w="656" w:type="dxa"/>
            <w:noWrap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5. </w:t>
            </w:r>
          </w:p>
        </w:tc>
        <w:tc>
          <w:tcPr>
            <w:tcW w:w="5166" w:type="dxa"/>
            <w:gridSpan w:val="2"/>
            <w:vAlign w:val="center"/>
          </w:tcPr>
          <w:p w:rsidR="00654B20" w:rsidRPr="007D1D56" w:rsidRDefault="00654B20" w:rsidP="007B533F">
            <w:pPr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КНК</w:t>
            </w:r>
            <w:proofErr w:type="gramStart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i</w:t>
            </w:r>
            <w:proofErr w:type="spellEnd"/>
            <w:proofErr w:type="gramEnd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 </w:t>
            </w: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654B20" w:rsidRPr="007D1D56" w:rsidRDefault="00654B20" w:rsidP="007B533F">
            <w:pPr>
              <w:jc w:val="right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654B20" w:rsidRPr="00760D58" w:rsidRDefault="00654B20" w:rsidP="00B8449C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104,2</w:t>
            </w:r>
          </w:p>
        </w:tc>
      </w:tr>
      <w:tr w:rsidR="00654B20" w:rsidRPr="007D1D56" w:rsidTr="00622EE8">
        <w:trPr>
          <w:trHeight w:val="315"/>
        </w:trPr>
        <w:tc>
          <w:tcPr>
            <w:tcW w:w="656" w:type="dxa"/>
            <w:noWrap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6.</w:t>
            </w:r>
          </w:p>
        </w:tc>
        <w:tc>
          <w:tcPr>
            <w:tcW w:w="5166" w:type="dxa"/>
            <w:gridSpan w:val="2"/>
            <w:noWrap/>
            <w:vAlign w:val="center"/>
          </w:tcPr>
          <w:p w:rsidR="00654B20" w:rsidRPr="007D1D56" w:rsidRDefault="00654B20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НВВ всего</w:t>
            </w:r>
          </w:p>
        </w:tc>
        <w:tc>
          <w:tcPr>
            <w:tcW w:w="851" w:type="dxa"/>
            <w:vAlign w:val="center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654B20" w:rsidRPr="00584359" w:rsidRDefault="00654B20" w:rsidP="007B533F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8 680,2</w:t>
            </w:r>
          </w:p>
        </w:tc>
        <w:tc>
          <w:tcPr>
            <w:tcW w:w="850" w:type="dxa"/>
          </w:tcPr>
          <w:p w:rsidR="00654B20" w:rsidRPr="00584359" w:rsidRDefault="00654B20" w:rsidP="00B8449C">
            <w:pPr>
              <w:jc w:val="right"/>
              <w:rPr>
                <w:rFonts w:eastAsia="Times New Roman" w:cs="Times New Roman"/>
                <w:b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b/>
                <w:smallCaps w:val="0"/>
                <w:sz w:val="18"/>
                <w:szCs w:val="18"/>
              </w:rPr>
              <w:t>8 926,1</w:t>
            </w: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b/>
                <w:smallCaps w:val="0"/>
                <w:color w:val="000000"/>
                <w:sz w:val="16"/>
                <w:szCs w:val="16"/>
              </w:rPr>
              <w:t>5 922,2</w:t>
            </w:r>
          </w:p>
        </w:tc>
      </w:tr>
      <w:tr w:rsidR="00654B20" w:rsidRPr="007D1D56" w:rsidTr="0092395B">
        <w:trPr>
          <w:trHeight w:val="228"/>
        </w:trPr>
        <w:tc>
          <w:tcPr>
            <w:tcW w:w="656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6.1.</w:t>
            </w:r>
          </w:p>
        </w:tc>
        <w:tc>
          <w:tcPr>
            <w:tcW w:w="5166" w:type="dxa"/>
            <w:gridSpan w:val="2"/>
            <w:noWrap/>
            <w:vAlign w:val="bottom"/>
          </w:tcPr>
          <w:p w:rsidR="00654B20" w:rsidRPr="007D1D56" w:rsidRDefault="00654B20" w:rsidP="007B533F">
            <w:pPr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в том числе: 1 полугодие</w:t>
            </w:r>
          </w:p>
        </w:tc>
        <w:tc>
          <w:tcPr>
            <w:tcW w:w="851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654B20" w:rsidRPr="00584359" w:rsidRDefault="00654B20" w:rsidP="007B533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smallCaps w:val="0"/>
                <w:sz w:val="18"/>
                <w:szCs w:val="18"/>
              </w:rPr>
              <w:t>4 340,1</w:t>
            </w:r>
          </w:p>
        </w:tc>
        <w:tc>
          <w:tcPr>
            <w:tcW w:w="850" w:type="dxa"/>
          </w:tcPr>
          <w:p w:rsidR="00654B20" w:rsidRPr="00584359" w:rsidRDefault="00654B20" w:rsidP="00B8449C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smallCaps w:val="0"/>
                <w:sz w:val="18"/>
                <w:szCs w:val="18"/>
              </w:rPr>
              <w:t>4 463,0</w:t>
            </w: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2 886,2</w:t>
            </w:r>
          </w:p>
        </w:tc>
      </w:tr>
      <w:tr w:rsidR="00654B20" w:rsidRPr="007D1D56" w:rsidTr="0092395B">
        <w:trPr>
          <w:trHeight w:val="260"/>
        </w:trPr>
        <w:tc>
          <w:tcPr>
            <w:tcW w:w="656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6.2.</w:t>
            </w:r>
          </w:p>
        </w:tc>
        <w:tc>
          <w:tcPr>
            <w:tcW w:w="5166" w:type="dxa"/>
            <w:gridSpan w:val="2"/>
            <w:noWrap/>
            <w:vAlign w:val="bottom"/>
          </w:tcPr>
          <w:p w:rsidR="00654B20" w:rsidRPr="007D1D56" w:rsidRDefault="00654B20" w:rsidP="007B533F">
            <w:pPr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 xml:space="preserve">                       2 полугодие</w:t>
            </w:r>
          </w:p>
        </w:tc>
        <w:tc>
          <w:tcPr>
            <w:tcW w:w="851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noWrap/>
          </w:tcPr>
          <w:p w:rsidR="00654B20" w:rsidRPr="00584359" w:rsidRDefault="00654B20" w:rsidP="007B533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smallCaps w:val="0"/>
                <w:sz w:val="18"/>
                <w:szCs w:val="18"/>
              </w:rPr>
              <w:t>4 340,1</w:t>
            </w:r>
          </w:p>
        </w:tc>
        <w:tc>
          <w:tcPr>
            <w:tcW w:w="850" w:type="dxa"/>
          </w:tcPr>
          <w:p w:rsidR="00654B20" w:rsidRPr="00584359" w:rsidRDefault="00654B20" w:rsidP="00B8449C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smallCaps w:val="0"/>
                <w:sz w:val="18"/>
                <w:szCs w:val="18"/>
              </w:rPr>
              <w:t>4 463,1</w:t>
            </w: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2 931,8</w:t>
            </w:r>
          </w:p>
        </w:tc>
      </w:tr>
      <w:tr w:rsidR="00654B20" w:rsidRPr="007D1D56" w:rsidTr="0092395B">
        <w:trPr>
          <w:trHeight w:val="278"/>
        </w:trPr>
        <w:tc>
          <w:tcPr>
            <w:tcW w:w="656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5166" w:type="dxa"/>
            <w:gridSpan w:val="2"/>
            <w:noWrap/>
            <w:vAlign w:val="bottom"/>
          </w:tcPr>
          <w:p w:rsidR="00654B20" w:rsidRPr="007D1D56" w:rsidRDefault="00654B20" w:rsidP="007B533F">
            <w:pPr>
              <w:rPr>
                <w:rFonts w:eastAsia="Times New Roman" w:cs="Times New Roman"/>
                <w:bCs/>
                <w:smallCaps w:val="0"/>
                <w:sz w:val="16"/>
                <w:szCs w:val="16"/>
              </w:rPr>
            </w:pPr>
            <w:proofErr w:type="gramStart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В</w:t>
            </w:r>
            <w:proofErr w:type="gramEnd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 xml:space="preserve"> % </w:t>
            </w:r>
            <w:proofErr w:type="gramStart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>к</w:t>
            </w:r>
            <w:proofErr w:type="gramEnd"/>
            <w:r w:rsidRPr="007D1D56">
              <w:rPr>
                <w:rFonts w:eastAsia="Times New Roman" w:cs="Times New Roman"/>
                <w:bCs/>
                <w:smallCaps w:val="0"/>
                <w:sz w:val="16"/>
                <w:szCs w:val="16"/>
              </w:rPr>
              <w:t xml:space="preserve"> предыдущему году </w:t>
            </w:r>
          </w:p>
        </w:tc>
        <w:tc>
          <w:tcPr>
            <w:tcW w:w="851" w:type="dxa"/>
            <w:noWrap/>
            <w:vAlign w:val="bottom"/>
          </w:tcPr>
          <w:p w:rsidR="00654B20" w:rsidRPr="007D1D56" w:rsidRDefault="00654B20" w:rsidP="007B533F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bottom"/>
          </w:tcPr>
          <w:p w:rsidR="00654B20" w:rsidRPr="00584359" w:rsidRDefault="00654B20" w:rsidP="007B533F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54B20" w:rsidRPr="00584359" w:rsidRDefault="00654B20" w:rsidP="00B8449C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584359">
              <w:rPr>
                <w:rFonts w:eastAsia="Times New Roman" w:cs="Times New Roman"/>
                <w:smallCaps w:val="0"/>
                <w:sz w:val="18"/>
                <w:szCs w:val="18"/>
              </w:rPr>
              <w:t>102,8</w:t>
            </w:r>
          </w:p>
        </w:tc>
        <w:tc>
          <w:tcPr>
            <w:tcW w:w="850" w:type="dxa"/>
            <w:noWrap/>
          </w:tcPr>
          <w:p w:rsidR="00654B20" w:rsidRPr="00D63CBB" w:rsidRDefault="00654B20" w:rsidP="00356018">
            <w:pPr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D63CB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66,3</w:t>
            </w:r>
          </w:p>
        </w:tc>
      </w:tr>
    </w:tbl>
    <w:p w:rsidR="00987584" w:rsidRPr="007D1D56" w:rsidRDefault="00987584" w:rsidP="00987584">
      <w:pPr>
        <w:tabs>
          <w:tab w:val="left" w:pos="720"/>
        </w:tabs>
        <w:ind w:left="720"/>
        <w:jc w:val="right"/>
        <w:rPr>
          <w:rFonts w:eastAsia="Times New Roman" w:cs="Times New Roman"/>
          <w:smallCaps w:val="0"/>
          <w:sz w:val="20"/>
        </w:rPr>
      </w:pPr>
    </w:p>
    <w:p w:rsidR="00987584" w:rsidRPr="00043D3D" w:rsidRDefault="00987584" w:rsidP="00987584">
      <w:pPr>
        <w:tabs>
          <w:tab w:val="left" w:pos="1080"/>
        </w:tabs>
        <w:ind w:firstLine="709"/>
        <w:jc w:val="both"/>
        <w:rPr>
          <w:rFonts w:eastAsia="Times New Roman" w:cs="Times New Roman"/>
          <w:i/>
          <w:smallCaps w:val="0"/>
          <w:szCs w:val="24"/>
        </w:rPr>
      </w:pPr>
      <w:r w:rsidRPr="00043D3D">
        <w:rPr>
          <w:rFonts w:eastAsia="Times New Roman" w:cs="Times New Roman"/>
          <w:b/>
          <w:i/>
          <w:smallCaps w:val="0"/>
        </w:rPr>
        <w:t>Скорректированный расчет индивидуальных тарифов на услуги по передаче электрической энерг</w:t>
      </w:r>
      <w:proofErr w:type="gramStart"/>
      <w:r w:rsidRPr="00043D3D">
        <w:rPr>
          <w:rFonts w:eastAsia="Times New Roman" w:cs="Times New Roman"/>
          <w:b/>
          <w:i/>
          <w:smallCaps w:val="0"/>
        </w:rPr>
        <w:t>ии  ООО</w:t>
      </w:r>
      <w:proofErr w:type="gramEnd"/>
      <w:r w:rsidRPr="00043D3D">
        <w:rPr>
          <w:rFonts w:eastAsia="Times New Roman" w:cs="Times New Roman"/>
          <w:b/>
          <w:i/>
          <w:smallCaps w:val="0"/>
        </w:rPr>
        <w:t xml:space="preserve"> ПРФ «</w:t>
      </w:r>
      <w:proofErr w:type="spellStart"/>
      <w:r w:rsidRPr="00043D3D">
        <w:rPr>
          <w:rFonts w:eastAsia="Times New Roman" w:cs="Times New Roman"/>
          <w:b/>
          <w:i/>
          <w:smallCaps w:val="0"/>
        </w:rPr>
        <w:t>АльянсЭнерго</w:t>
      </w:r>
      <w:proofErr w:type="spellEnd"/>
      <w:r w:rsidRPr="00043D3D">
        <w:rPr>
          <w:rFonts w:eastAsia="Times New Roman" w:cs="Times New Roman"/>
          <w:b/>
          <w:i/>
          <w:smallCaps w:val="0"/>
          <w:color w:val="000000"/>
          <w:szCs w:val="24"/>
        </w:rPr>
        <w:t>»</w:t>
      </w:r>
      <w:r w:rsidRPr="00043D3D">
        <w:rPr>
          <w:rFonts w:ascii="Times New Roman CYR" w:eastAsia="Times New Roman" w:hAnsi="Times New Roman CYR" w:cs="Times New Roman CYR"/>
          <w:b/>
          <w:i/>
          <w:smallCaps w:val="0"/>
          <w:szCs w:val="24"/>
        </w:rPr>
        <w:t xml:space="preserve"> </w:t>
      </w:r>
      <w:r w:rsidRPr="00043D3D">
        <w:rPr>
          <w:rFonts w:eastAsia="Times New Roman" w:cs="Times New Roman"/>
          <w:b/>
          <w:i/>
          <w:smallCaps w:val="0"/>
        </w:rPr>
        <w:t>на 20</w:t>
      </w:r>
      <w:r w:rsidR="00622EE8" w:rsidRPr="00043D3D">
        <w:rPr>
          <w:rFonts w:eastAsia="Times New Roman" w:cs="Times New Roman"/>
          <w:b/>
          <w:i/>
          <w:smallCaps w:val="0"/>
        </w:rPr>
        <w:t>20</w:t>
      </w:r>
      <w:r w:rsidRPr="00043D3D">
        <w:rPr>
          <w:rFonts w:eastAsia="Times New Roman" w:cs="Times New Roman"/>
          <w:b/>
          <w:i/>
          <w:smallCaps w:val="0"/>
        </w:rPr>
        <w:t xml:space="preserve"> год, в том числе по полугодиям </w:t>
      </w:r>
      <w:r w:rsidRPr="00043D3D">
        <w:rPr>
          <w:rFonts w:eastAsia="Times New Roman" w:cs="Times New Roman"/>
          <w:i/>
          <w:smallCaps w:val="0"/>
          <w:szCs w:val="24"/>
        </w:rPr>
        <w:t xml:space="preserve">приведён в таблице </w:t>
      </w:r>
      <w:r w:rsidR="00043D3D" w:rsidRPr="00043D3D">
        <w:rPr>
          <w:rFonts w:eastAsia="Times New Roman" w:cs="Times New Roman"/>
          <w:i/>
          <w:smallCaps w:val="0"/>
          <w:szCs w:val="24"/>
        </w:rPr>
        <w:t>2</w:t>
      </w:r>
      <w:r w:rsidRPr="00043D3D">
        <w:rPr>
          <w:rFonts w:eastAsia="Times New Roman" w:cs="Times New Roman"/>
          <w:i/>
          <w:smallCaps w:val="0"/>
          <w:szCs w:val="24"/>
        </w:rPr>
        <w:t>.</w:t>
      </w:r>
    </w:p>
    <w:p w:rsidR="00987584" w:rsidRPr="007D1D56" w:rsidRDefault="00987584" w:rsidP="00987584">
      <w:pPr>
        <w:ind w:left="720"/>
        <w:jc w:val="right"/>
        <w:rPr>
          <w:rFonts w:eastAsia="Times New Roman" w:cs="Times New Roman"/>
          <w:smallCaps w:val="0"/>
          <w:sz w:val="20"/>
        </w:rPr>
      </w:pPr>
      <w:r w:rsidRPr="007D1D56">
        <w:rPr>
          <w:rFonts w:eastAsia="Times New Roman" w:cs="Times New Roman"/>
          <w:smallCaps w:val="0"/>
          <w:sz w:val="20"/>
        </w:rPr>
        <w:t xml:space="preserve">Таблица </w:t>
      </w:r>
      <w:r w:rsidR="00043D3D">
        <w:rPr>
          <w:rFonts w:eastAsia="Times New Roman" w:cs="Times New Roman"/>
          <w:smallCaps w:val="0"/>
          <w:sz w:val="20"/>
        </w:rPr>
        <w:t>2</w:t>
      </w:r>
    </w:p>
    <w:tbl>
      <w:tblPr>
        <w:tblW w:w="10070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2982"/>
        <w:gridCol w:w="1134"/>
        <w:gridCol w:w="993"/>
        <w:gridCol w:w="993"/>
        <w:gridCol w:w="991"/>
        <w:gridCol w:w="992"/>
        <w:gridCol w:w="993"/>
        <w:gridCol w:w="992"/>
      </w:tblGrid>
      <w:tr w:rsidR="00B8449C" w:rsidRPr="007D1D56" w:rsidTr="007B533F">
        <w:trPr>
          <w:trHeight w:val="31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ед. изм.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49C" w:rsidRPr="007D1D56" w:rsidRDefault="00B8449C" w:rsidP="00B8449C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2019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кооректи-ровка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в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т.ч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B8449C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B8449C">
              <w:rPr>
                <w:rFonts w:eastAsia="Times New Roman" w:cs="Times New Roman"/>
                <w:smallCaps w:val="0"/>
                <w:sz w:val="16"/>
                <w:szCs w:val="16"/>
              </w:rPr>
              <w:t>20</w:t>
            </w:r>
            <w:r>
              <w:rPr>
                <w:rFonts w:eastAsia="Times New Roman" w:cs="Times New Roman"/>
                <w:smallCaps w:val="0"/>
                <w:sz w:val="16"/>
                <w:szCs w:val="16"/>
              </w:rPr>
              <w:t>20</w:t>
            </w:r>
            <w:r w:rsidRPr="00B8449C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</w:t>
            </w:r>
            <w:proofErr w:type="spellStart"/>
            <w:r w:rsidRPr="00B8449C">
              <w:rPr>
                <w:rFonts w:eastAsia="Times New Roman" w:cs="Times New Roman"/>
                <w:smallCaps w:val="0"/>
                <w:sz w:val="16"/>
                <w:szCs w:val="16"/>
              </w:rPr>
              <w:t>кооректи-ровка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в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т.ч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</w:tr>
      <w:tr w:rsidR="00B8449C" w:rsidRPr="007D1D56" w:rsidTr="007B533F">
        <w:trPr>
          <w:trHeight w:val="510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 полугодие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 полугодие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1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2 полугодие</w:t>
            </w:r>
          </w:p>
        </w:tc>
      </w:tr>
      <w:tr w:rsidR="00D63CBB" w:rsidRPr="007D1D56" w:rsidTr="00D63CBB">
        <w:trPr>
          <w:trHeight w:val="36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Суммарный сальдированный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переток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мощности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МВт.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5,6727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5,6788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5,6666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5,3739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5,3801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5,3677</w:t>
            </w:r>
          </w:p>
        </w:tc>
      </w:tr>
      <w:tr w:rsidR="00D63CBB" w:rsidRPr="007D1D56" w:rsidTr="00D63CBB">
        <w:trPr>
          <w:trHeight w:val="266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8926,1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4463,1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5922,2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2961,1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2961,1</w:t>
            </w:r>
          </w:p>
        </w:tc>
      </w:tr>
      <w:tr w:rsidR="00D63CBB" w:rsidRPr="007D1D56" w:rsidTr="00D63CBB">
        <w:trPr>
          <w:trHeight w:val="43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Ставка на содержание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руб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/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МВт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.в</w:t>
            </w:r>
            <w:proofErr w:type="spellEnd"/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0D58">
              <w:rPr>
                <w:b/>
                <w:bCs/>
                <w:color w:val="000000"/>
                <w:sz w:val="18"/>
                <w:szCs w:val="18"/>
              </w:rPr>
              <w:t>131127,74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0D58">
              <w:rPr>
                <w:b/>
                <w:bCs/>
                <w:color w:val="000000"/>
                <w:sz w:val="18"/>
                <w:szCs w:val="18"/>
              </w:rPr>
              <w:t>130987,10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0D58">
              <w:rPr>
                <w:b/>
                <w:bCs/>
                <w:color w:val="000000"/>
                <w:sz w:val="18"/>
                <w:szCs w:val="18"/>
              </w:rPr>
              <w:t>131268,69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91835,21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91729,14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91941,54</w:t>
            </w:r>
          </w:p>
        </w:tc>
      </w:tr>
      <w:tr w:rsidR="00D63CBB" w:rsidRPr="007D1D56" w:rsidTr="00D63CBB">
        <w:trPr>
          <w:trHeight w:val="332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Суммарный сальдированный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переток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млн.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кВт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.ч</w:t>
            </w:r>
            <w:proofErr w:type="spellEnd"/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40,726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20,363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20,363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39,822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19,911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19,911</w:t>
            </w:r>
          </w:p>
        </w:tc>
      </w:tr>
      <w:tr w:rsidR="00D63CBB" w:rsidRPr="007D1D56" w:rsidTr="00D63CBB">
        <w:trPr>
          <w:trHeight w:val="238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млн. 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кВт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.ч</w:t>
            </w:r>
            <w:proofErr w:type="spellEnd"/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2,886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1,443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1,443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2,822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1,4111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1,4111</w:t>
            </w:r>
          </w:p>
        </w:tc>
      </w:tr>
      <w:tr w:rsidR="00D63CBB" w:rsidRPr="007D1D56" w:rsidTr="00D63CBB">
        <w:trPr>
          <w:trHeight w:val="13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то же 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7,09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7,09</w:t>
            </w:r>
          </w:p>
        </w:tc>
      </w:tr>
      <w:tr w:rsidR="00D63CBB" w:rsidRPr="007D1D56" w:rsidTr="00D63CBB">
        <w:trPr>
          <w:trHeight w:val="3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руб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/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кВт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.ч</w:t>
            </w:r>
            <w:proofErr w:type="spellEnd"/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1954,04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1954,04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color w:val="000000"/>
                <w:sz w:val="18"/>
                <w:szCs w:val="18"/>
              </w:rPr>
            </w:pPr>
            <w:r w:rsidRPr="00760D58">
              <w:rPr>
                <w:color w:val="000000"/>
                <w:sz w:val="18"/>
                <w:szCs w:val="18"/>
              </w:rPr>
              <w:t>1954,04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2175,71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2175,71</w:t>
            </w:r>
          </w:p>
        </w:tc>
      </w:tr>
      <w:tr w:rsidR="00D63CBB" w:rsidRPr="007D1D56" w:rsidTr="00D63CBB">
        <w:trPr>
          <w:trHeight w:val="408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5639,4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2819,7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sz w:val="18"/>
                <w:szCs w:val="18"/>
              </w:rPr>
            </w:pPr>
            <w:r w:rsidRPr="00760D58">
              <w:rPr>
                <w:sz w:val="18"/>
                <w:szCs w:val="18"/>
              </w:rPr>
              <w:t>2819,7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6140,5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3070,2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color w:val="000000"/>
                <w:sz w:val="18"/>
                <w:szCs w:val="18"/>
              </w:rPr>
            </w:pPr>
            <w:r w:rsidRPr="00D63CBB">
              <w:rPr>
                <w:color w:val="000000"/>
                <w:sz w:val="18"/>
                <w:szCs w:val="18"/>
              </w:rPr>
              <w:t>3070,2</w:t>
            </w:r>
          </w:p>
        </w:tc>
      </w:tr>
      <w:tr w:rsidR="00D63CBB" w:rsidRPr="007D1D56" w:rsidTr="00D63CBB">
        <w:trPr>
          <w:trHeight w:val="41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руб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/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МВт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.ч</w:t>
            </w:r>
            <w:proofErr w:type="spellEnd"/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sz w:val="18"/>
                <w:szCs w:val="18"/>
              </w:rPr>
            </w:pPr>
            <w:r w:rsidRPr="00760D58">
              <w:rPr>
                <w:b/>
                <w:bCs/>
                <w:sz w:val="18"/>
                <w:szCs w:val="18"/>
              </w:rPr>
              <w:t>138,47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sz w:val="18"/>
                <w:szCs w:val="18"/>
              </w:rPr>
            </w:pPr>
            <w:r w:rsidRPr="00760D58">
              <w:rPr>
                <w:b/>
                <w:bCs/>
                <w:sz w:val="18"/>
                <w:szCs w:val="18"/>
              </w:rPr>
              <w:t>138,47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bCs/>
                <w:sz w:val="18"/>
                <w:szCs w:val="18"/>
              </w:rPr>
            </w:pPr>
            <w:r w:rsidRPr="00760D58">
              <w:rPr>
                <w:b/>
                <w:bCs/>
                <w:sz w:val="18"/>
                <w:szCs w:val="18"/>
              </w:rPr>
              <w:t>138,47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154,20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154,20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154,20</w:t>
            </w:r>
          </w:p>
        </w:tc>
      </w:tr>
      <w:tr w:rsidR="00D63CBB" w:rsidRPr="007D1D56" w:rsidTr="00D63CBB">
        <w:trPr>
          <w:trHeight w:val="238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Одноставочный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руб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/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кВт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.ч</w:t>
            </w:r>
            <w:proofErr w:type="spellEnd"/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sz w:val="18"/>
                <w:szCs w:val="18"/>
              </w:rPr>
            </w:pPr>
            <w:r w:rsidRPr="00760D58">
              <w:rPr>
                <w:b/>
                <w:sz w:val="18"/>
                <w:szCs w:val="18"/>
              </w:rPr>
              <w:t>0,35765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sz w:val="18"/>
                <w:szCs w:val="18"/>
              </w:rPr>
            </w:pPr>
            <w:r w:rsidRPr="00760D58">
              <w:rPr>
                <w:b/>
                <w:sz w:val="18"/>
                <w:szCs w:val="18"/>
              </w:rPr>
              <w:t>0,35765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60D58" w:rsidRDefault="00D63CBB" w:rsidP="00B8449C">
            <w:pPr>
              <w:jc w:val="center"/>
              <w:rPr>
                <w:b/>
                <w:sz w:val="18"/>
                <w:szCs w:val="18"/>
              </w:rPr>
            </w:pPr>
            <w:r w:rsidRPr="00760D58">
              <w:rPr>
                <w:b/>
                <w:sz w:val="18"/>
                <w:szCs w:val="18"/>
              </w:rPr>
              <w:t>0,35765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0,30291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0,30291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63CBB">
              <w:rPr>
                <w:b/>
                <w:color w:val="000000"/>
                <w:sz w:val="18"/>
                <w:szCs w:val="18"/>
              </w:rPr>
              <w:t>0,30291</w:t>
            </w:r>
          </w:p>
        </w:tc>
      </w:tr>
      <w:tr w:rsidR="00B8449C" w:rsidRPr="007D1D56" w:rsidTr="007B533F">
        <w:trPr>
          <w:trHeight w:val="280"/>
        </w:trPr>
        <w:tc>
          <w:tcPr>
            <w:tcW w:w="100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Отклонение в % (год к году;  1полуг. послед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</w:t>
            </w:r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 </w:t>
            </w:r>
            <w:proofErr w:type="gram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г</w:t>
            </w:r>
            <w:proofErr w:type="gram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ода ко 2полуг.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предыд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. года; 2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полуг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.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текущ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. года к 1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полуг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 xml:space="preserve">. </w:t>
            </w:r>
            <w:proofErr w:type="spellStart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текущ</w:t>
            </w:r>
            <w:proofErr w:type="spellEnd"/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. года)</w:t>
            </w:r>
          </w:p>
        </w:tc>
      </w:tr>
      <w:tr w:rsidR="00D63CBB" w:rsidRPr="007D1D56" w:rsidTr="00D63CBB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69,9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100,2</w:t>
            </w:r>
          </w:p>
        </w:tc>
      </w:tr>
      <w:tr w:rsidR="00D63CBB" w:rsidRPr="007D1D56" w:rsidTr="00D63CBB">
        <w:trPr>
          <w:trHeight w:val="45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lastRenderedPageBreak/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b/>
                <w:bCs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111,4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111,4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100,0</w:t>
            </w:r>
          </w:p>
        </w:tc>
      </w:tr>
      <w:tr w:rsidR="00D63CBB" w:rsidRPr="007D1D56" w:rsidTr="00D63CBB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Одноставочный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ascii="Arial CYR" w:eastAsia="Times New Roman" w:hAnsi="Arial CYR" w:cs="Arial CYR"/>
                <w:smallCaps w:val="0"/>
                <w:sz w:val="16"/>
                <w:szCs w:val="16"/>
              </w:rPr>
            </w:pPr>
            <w:r w:rsidRPr="007D1D56">
              <w:rPr>
                <w:rFonts w:ascii="Arial CYR" w:eastAsia="Times New Roman" w:hAnsi="Arial CYR" w:cs="Arial CYR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7D1D56" w:rsidRDefault="00D63CBB" w:rsidP="007B533F">
            <w:pPr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84,7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84,7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CBB" w:rsidRPr="00D63CBB" w:rsidRDefault="00D63CBB" w:rsidP="00D63CBB">
            <w:pPr>
              <w:jc w:val="center"/>
              <w:rPr>
                <w:sz w:val="18"/>
                <w:szCs w:val="18"/>
              </w:rPr>
            </w:pPr>
            <w:r w:rsidRPr="00D63CBB">
              <w:rPr>
                <w:sz w:val="18"/>
                <w:szCs w:val="18"/>
              </w:rPr>
              <w:t>100,0</w:t>
            </w:r>
          </w:p>
        </w:tc>
      </w:tr>
    </w:tbl>
    <w:p w:rsidR="00987584" w:rsidRPr="007D1D56" w:rsidRDefault="00987584" w:rsidP="00987584">
      <w:pPr>
        <w:ind w:left="720"/>
        <w:rPr>
          <w:rFonts w:eastAsia="Times New Roman" w:cs="Times New Roman"/>
          <w:smallCaps w:val="0"/>
          <w:sz w:val="20"/>
        </w:rPr>
      </w:pPr>
    </w:p>
    <w:p w:rsidR="00987584" w:rsidRPr="007D1D56" w:rsidRDefault="00987584" w:rsidP="00987584">
      <w:pPr>
        <w:spacing w:after="120"/>
        <w:ind w:firstLine="709"/>
        <w:jc w:val="both"/>
        <w:rPr>
          <w:rFonts w:eastAsia="Times New Roman" w:cs="Times New Roman"/>
          <w:smallCaps w:val="0"/>
          <w:color w:val="000000"/>
        </w:rPr>
      </w:pPr>
      <w:r w:rsidRPr="007D1D56">
        <w:rPr>
          <w:rFonts w:eastAsia="Times New Roman" w:cs="Times New Roman"/>
          <w:smallCaps w:val="0"/>
          <w:color w:val="000000"/>
        </w:rPr>
        <w:t xml:space="preserve">Распределение НВВ по полугодиям </w:t>
      </w:r>
      <w:proofErr w:type="spellStart"/>
      <w:r w:rsidRPr="007D1D56">
        <w:rPr>
          <w:rFonts w:eastAsia="Times New Roman" w:cs="Times New Roman"/>
          <w:smallCaps w:val="0"/>
          <w:color w:val="000000"/>
        </w:rPr>
        <w:t>осуществлёно</w:t>
      </w:r>
      <w:proofErr w:type="spellEnd"/>
      <w:r w:rsidRPr="007D1D56">
        <w:rPr>
          <w:rFonts w:eastAsia="Times New Roman" w:cs="Times New Roman"/>
          <w:smallCaps w:val="0"/>
          <w:color w:val="000000"/>
        </w:rPr>
        <w:t xml:space="preserve"> пропорционально объему электропотребления с учетом п. 11.1 Основ ценообразования. </w:t>
      </w:r>
    </w:p>
    <w:p w:rsidR="00987584" w:rsidRPr="007D1D56" w:rsidRDefault="00987584" w:rsidP="00987584">
      <w:pPr>
        <w:spacing w:after="120"/>
        <w:ind w:firstLine="709"/>
        <w:jc w:val="both"/>
        <w:rPr>
          <w:rFonts w:eastAsia="Times New Roman" w:cs="Times New Roman"/>
          <w:b/>
          <w:smallCaps w:val="0"/>
          <w:color w:val="000000"/>
          <w:szCs w:val="24"/>
        </w:rPr>
      </w:pPr>
      <w:r w:rsidRPr="007D1D56">
        <w:rPr>
          <w:rFonts w:eastAsia="Times New Roman" w:cs="Times New Roman"/>
          <w:b/>
          <w:smallCaps w:val="0"/>
          <w:lang w:val="en-US"/>
        </w:rPr>
        <w:t>II</w:t>
      </w:r>
      <w:r w:rsidR="00DA20E4">
        <w:rPr>
          <w:rFonts w:eastAsia="Times New Roman" w:cs="Times New Roman"/>
          <w:b/>
          <w:smallCaps w:val="0"/>
        </w:rPr>
        <w:t>.</w:t>
      </w:r>
      <w:r w:rsidRPr="007D1D56">
        <w:rPr>
          <w:rFonts w:eastAsia="Times New Roman" w:cs="Times New Roman"/>
          <w:b/>
          <w:smallCaps w:val="0"/>
        </w:rPr>
        <w:t xml:space="preserve"> Формирование расходов и необходимой валовой выручки ООО ПРФ «</w:t>
      </w:r>
      <w:proofErr w:type="spellStart"/>
      <w:r w:rsidRPr="007D1D56">
        <w:rPr>
          <w:rFonts w:eastAsia="Times New Roman" w:cs="Times New Roman"/>
          <w:b/>
          <w:smallCaps w:val="0"/>
        </w:rPr>
        <w:t>АльянсЭнерго</w:t>
      </w:r>
      <w:proofErr w:type="spellEnd"/>
      <w:r w:rsidRPr="007D1D56">
        <w:rPr>
          <w:rFonts w:eastAsia="Times New Roman" w:cs="Times New Roman"/>
          <w:b/>
          <w:smallCaps w:val="0"/>
        </w:rPr>
        <w:t xml:space="preserve">» </w:t>
      </w:r>
      <w:r w:rsidRPr="007D1D56">
        <w:rPr>
          <w:rFonts w:eastAsia="Times New Roman" w:cs="Times New Roman"/>
          <w:b/>
          <w:smallCaps w:val="0"/>
          <w:color w:val="000000"/>
          <w:szCs w:val="24"/>
        </w:rPr>
        <w:t xml:space="preserve">в целом по предприятию исходя из корректировки </w:t>
      </w:r>
      <w:r w:rsidRPr="007D1D56">
        <w:rPr>
          <w:rFonts w:eastAsia="Times New Roman" w:cs="Times New Roman"/>
          <w:b/>
          <w:smallCaps w:val="0"/>
          <w:szCs w:val="24"/>
        </w:rPr>
        <w:t xml:space="preserve">значений параметров расчёта тарифов на услуги по передаче электрической энергии на </w:t>
      </w:r>
      <w:r w:rsidRPr="007D1D56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="00B8449C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Pr="007D1D56">
        <w:rPr>
          <w:rFonts w:eastAsia="Times New Roman" w:cs="Times New Roman"/>
          <w:b/>
          <w:smallCaps w:val="0"/>
          <w:color w:val="000000"/>
          <w:szCs w:val="24"/>
        </w:rPr>
        <w:t>г.</w:t>
      </w:r>
    </w:p>
    <w:p w:rsidR="00987584" w:rsidRPr="007D1D56" w:rsidRDefault="00987584" w:rsidP="00987584">
      <w:pPr>
        <w:tabs>
          <w:tab w:val="left" w:pos="0"/>
        </w:tabs>
        <w:ind w:left="1418"/>
        <w:jc w:val="both"/>
        <w:rPr>
          <w:rFonts w:eastAsia="Times New Roman" w:cs="Times New Roman"/>
          <w:smallCaps w:val="0"/>
          <w:sz w:val="16"/>
          <w:szCs w:val="16"/>
        </w:rPr>
      </w:pPr>
    </w:p>
    <w:p w:rsidR="00987584" w:rsidRDefault="00987584" w:rsidP="00987584">
      <w:pPr>
        <w:numPr>
          <w:ilvl w:val="0"/>
          <w:numId w:val="6"/>
        </w:numPr>
        <w:tabs>
          <w:tab w:val="left" w:pos="1080"/>
        </w:tabs>
        <w:ind w:left="0" w:firstLine="1069"/>
        <w:jc w:val="both"/>
        <w:rPr>
          <w:rFonts w:eastAsia="Times New Roman" w:cs="Times New Roman"/>
          <w:smallCaps w:val="0"/>
          <w:szCs w:val="24"/>
        </w:rPr>
      </w:pPr>
      <w:r w:rsidRPr="007D1D56">
        <w:rPr>
          <w:rFonts w:eastAsia="Times New Roman" w:cs="Times New Roman"/>
          <w:smallCaps w:val="0"/>
        </w:rPr>
        <w:t>Объём и структура энергопотребления</w:t>
      </w:r>
      <w:r w:rsidRPr="007D1D56">
        <w:rPr>
          <w:rFonts w:eastAsia="Times New Roman" w:cs="Times New Roman"/>
          <w:smallCaps w:val="0"/>
          <w:szCs w:val="24"/>
        </w:rPr>
        <w:t xml:space="preserve"> </w:t>
      </w:r>
      <w:r w:rsidRPr="007D1D56">
        <w:rPr>
          <w:rFonts w:eastAsia="Times New Roman" w:cs="Times New Roman"/>
          <w:smallCaps w:val="0"/>
          <w:color w:val="000000"/>
          <w:szCs w:val="24"/>
        </w:rPr>
        <w:t>ООО ПРФ «</w:t>
      </w:r>
      <w:proofErr w:type="spellStart"/>
      <w:r w:rsidRPr="007D1D56">
        <w:rPr>
          <w:rFonts w:eastAsia="Times New Roman" w:cs="Times New Roman"/>
          <w:smallCaps w:val="0"/>
          <w:color w:val="000000"/>
          <w:szCs w:val="24"/>
        </w:rPr>
        <w:t>АльянсЭнерго</w:t>
      </w:r>
      <w:proofErr w:type="spellEnd"/>
      <w:r w:rsidRPr="007D1D56">
        <w:rPr>
          <w:rFonts w:eastAsia="Times New Roman" w:cs="Times New Roman"/>
          <w:smallCaps w:val="0"/>
          <w:color w:val="000000"/>
          <w:szCs w:val="24"/>
        </w:rPr>
        <w:t>»</w:t>
      </w:r>
      <w:r w:rsidRPr="007D1D56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  <w:r w:rsidRPr="007D1D56">
        <w:rPr>
          <w:rFonts w:eastAsia="Times New Roman" w:cs="Times New Roman"/>
          <w:smallCaps w:val="0"/>
          <w:szCs w:val="24"/>
        </w:rPr>
        <w:t xml:space="preserve"> на 201</w:t>
      </w:r>
      <w:r w:rsidR="00043D3D" w:rsidRPr="00043D3D">
        <w:rPr>
          <w:rFonts w:eastAsia="Times New Roman" w:cs="Times New Roman"/>
          <w:smallCaps w:val="0"/>
          <w:szCs w:val="24"/>
        </w:rPr>
        <w:t>9</w:t>
      </w:r>
      <w:r w:rsidRPr="007D1D56">
        <w:rPr>
          <w:rFonts w:eastAsia="Times New Roman" w:cs="Times New Roman"/>
          <w:smallCaps w:val="0"/>
          <w:szCs w:val="24"/>
        </w:rPr>
        <w:t>-20</w:t>
      </w:r>
      <w:r w:rsidR="00043D3D" w:rsidRPr="00043D3D">
        <w:rPr>
          <w:rFonts w:eastAsia="Times New Roman" w:cs="Times New Roman"/>
          <w:smallCaps w:val="0"/>
          <w:szCs w:val="24"/>
        </w:rPr>
        <w:t>20</w:t>
      </w:r>
      <w:r w:rsidRPr="007D1D56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7D1D56">
        <w:rPr>
          <w:rFonts w:eastAsia="Times New Roman" w:cs="Times New Roman"/>
          <w:smallCaps w:val="0"/>
          <w:szCs w:val="24"/>
        </w:rPr>
        <w:t>г.г</w:t>
      </w:r>
      <w:proofErr w:type="spellEnd"/>
      <w:r w:rsidRPr="007D1D56">
        <w:rPr>
          <w:rFonts w:eastAsia="Times New Roman" w:cs="Times New Roman"/>
          <w:smallCaps w:val="0"/>
          <w:szCs w:val="24"/>
        </w:rPr>
        <w:t xml:space="preserve">. приведена в таблице </w:t>
      </w:r>
      <w:r w:rsidR="00043D3D" w:rsidRPr="00043D3D">
        <w:rPr>
          <w:rFonts w:eastAsia="Times New Roman" w:cs="Times New Roman"/>
          <w:smallCaps w:val="0"/>
          <w:szCs w:val="24"/>
        </w:rPr>
        <w:t>3</w:t>
      </w:r>
      <w:r w:rsidRPr="007D1D56">
        <w:rPr>
          <w:rFonts w:eastAsia="Times New Roman" w:cs="Times New Roman"/>
          <w:smallCaps w:val="0"/>
          <w:szCs w:val="24"/>
        </w:rPr>
        <w:t>.</w:t>
      </w:r>
      <w:bookmarkStart w:id="0" w:name="_GoBack"/>
      <w:bookmarkEnd w:id="0"/>
    </w:p>
    <w:p w:rsidR="00987584" w:rsidRPr="00043D3D" w:rsidRDefault="00987584" w:rsidP="00987584">
      <w:pPr>
        <w:ind w:left="284" w:firstLine="425"/>
        <w:jc w:val="right"/>
        <w:rPr>
          <w:rFonts w:eastAsia="Times New Roman" w:cs="Times New Roman"/>
          <w:smallCaps w:val="0"/>
          <w:sz w:val="20"/>
          <w:lang w:val="en-US"/>
        </w:rPr>
      </w:pPr>
      <w:r w:rsidRPr="007D1D56">
        <w:rPr>
          <w:rFonts w:eastAsia="Times New Roman" w:cs="Times New Roman"/>
          <w:smallCaps w:val="0"/>
          <w:sz w:val="20"/>
        </w:rPr>
        <w:t xml:space="preserve">Таблица </w:t>
      </w:r>
      <w:r w:rsidR="00043D3D">
        <w:rPr>
          <w:rFonts w:eastAsia="Times New Roman" w:cs="Times New Roman"/>
          <w:smallCaps w:val="0"/>
          <w:sz w:val="20"/>
          <w:lang w:val="en-US"/>
        </w:rPr>
        <w:t>3</w:t>
      </w:r>
    </w:p>
    <w:p w:rsidR="00987584" w:rsidRPr="007D1D56" w:rsidRDefault="00987584" w:rsidP="00987584">
      <w:pPr>
        <w:ind w:left="284" w:firstLine="425"/>
        <w:jc w:val="right"/>
        <w:rPr>
          <w:rFonts w:eastAsia="Times New Roman" w:cs="Times New Roman"/>
          <w:smallCaps w:val="0"/>
          <w:sz w:val="20"/>
        </w:rPr>
      </w:pPr>
      <w:r w:rsidRPr="007D1D56">
        <w:rPr>
          <w:rFonts w:eastAsia="Times New Roman" w:cs="Times New Roman"/>
          <w:smallCaps w:val="0"/>
          <w:sz w:val="20"/>
        </w:rPr>
        <w:t xml:space="preserve">млн. </w:t>
      </w:r>
      <w:proofErr w:type="spellStart"/>
      <w:r w:rsidRPr="007D1D56">
        <w:rPr>
          <w:rFonts w:eastAsia="Times New Roman" w:cs="Times New Roman"/>
          <w:smallCaps w:val="0"/>
          <w:sz w:val="20"/>
        </w:rPr>
        <w:t>кВтч</w:t>
      </w:r>
      <w:proofErr w:type="spellEnd"/>
      <w:r w:rsidRPr="007D1D56">
        <w:rPr>
          <w:rFonts w:eastAsia="Times New Roman" w:cs="Times New Roman"/>
          <w:smallCaps w:val="0"/>
          <w:sz w:val="20"/>
        </w:rPr>
        <w:t>.</w:t>
      </w:r>
    </w:p>
    <w:tbl>
      <w:tblPr>
        <w:tblW w:w="10075" w:type="dxa"/>
        <w:tblInd w:w="98" w:type="dxa"/>
        <w:tblLook w:val="00A0" w:firstRow="1" w:lastRow="0" w:firstColumn="1" w:lastColumn="0" w:noHBand="0" w:noVBand="0"/>
      </w:tblPr>
      <w:tblGrid>
        <w:gridCol w:w="3838"/>
        <w:gridCol w:w="1559"/>
        <w:gridCol w:w="1417"/>
        <w:gridCol w:w="1560"/>
        <w:gridCol w:w="1701"/>
      </w:tblGrid>
      <w:tr w:rsidR="00987584" w:rsidRPr="007D1D56" w:rsidTr="007B533F">
        <w:trPr>
          <w:trHeight w:val="255"/>
        </w:trPr>
        <w:tc>
          <w:tcPr>
            <w:tcW w:w="38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987584" w:rsidRPr="007D1D56" w:rsidRDefault="00987584" w:rsidP="007B533F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ab/>
            </w: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Показатели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87584" w:rsidRPr="007D1D56" w:rsidRDefault="00987584" w:rsidP="007B533F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План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987584" w:rsidRPr="007D1D56" w:rsidRDefault="00987584" w:rsidP="007B533F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План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7584" w:rsidRPr="007D1D56" w:rsidRDefault="00987584" w:rsidP="00096C0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Отклонение от плана 201</w:t>
            </w:r>
            <w:r w:rsidR="00096C0E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г.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7584" w:rsidRPr="007D1D56" w:rsidRDefault="00987584" w:rsidP="00096C0E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в % к  201</w:t>
            </w:r>
            <w:r w:rsidR="00096C0E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г.</w:t>
            </w:r>
          </w:p>
        </w:tc>
      </w:tr>
      <w:tr w:rsidR="00987584" w:rsidRPr="007D1D56" w:rsidTr="007B533F">
        <w:trPr>
          <w:trHeight w:val="270"/>
        </w:trPr>
        <w:tc>
          <w:tcPr>
            <w:tcW w:w="38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7584" w:rsidRPr="007D1D56" w:rsidRDefault="00987584" w:rsidP="007B533F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7584" w:rsidRPr="007D1D56" w:rsidRDefault="00987584" w:rsidP="0034195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201</w:t>
            </w:r>
            <w:r w:rsidR="0034195C">
              <w:rPr>
                <w:rFonts w:eastAsia="Times New Roman" w:cs="Times New Roman"/>
                <w:smallCaps w:val="0"/>
                <w:sz w:val="18"/>
                <w:szCs w:val="18"/>
              </w:rPr>
              <w:t>9</w:t>
            </w: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7584" w:rsidRPr="007D1D56" w:rsidRDefault="00987584" w:rsidP="0034195C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20</w:t>
            </w:r>
            <w:r w:rsidR="0034195C">
              <w:rPr>
                <w:rFonts w:eastAsia="Times New Roman" w:cs="Times New Roman"/>
                <w:smallCaps w:val="0"/>
                <w:sz w:val="18"/>
                <w:szCs w:val="18"/>
              </w:rPr>
              <w:t>20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7584" w:rsidRPr="007D1D56" w:rsidRDefault="00987584" w:rsidP="007B533F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7584" w:rsidRPr="007D1D56" w:rsidRDefault="00987584" w:rsidP="007B533F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</w:tr>
      <w:tr w:rsidR="00B8449C" w:rsidRPr="007D1D56" w:rsidTr="0034195C">
        <w:trPr>
          <w:trHeight w:val="330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Объем отпуска электрической энергии в сеть ООО ПРФ «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АльянсЭнерго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»,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40 726,4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39 822,3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-904,1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97,8</w:t>
            </w:r>
          </w:p>
        </w:tc>
      </w:tr>
      <w:tr w:rsidR="00B8449C" w:rsidRPr="007D1D56" w:rsidTr="0034195C">
        <w:trPr>
          <w:trHeight w:val="532"/>
        </w:trPr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Технологический расход электроэнергии на её передачу (потери)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2 886,4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2 822,3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-64,1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97,8</w:t>
            </w:r>
          </w:p>
        </w:tc>
      </w:tr>
      <w:tr w:rsidR="00B8449C" w:rsidRPr="007D1D56" w:rsidTr="002D0C6F">
        <w:trPr>
          <w:trHeight w:val="162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8449C" w:rsidRPr="007D1D56" w:rsidRDefault="00B8449C" w:rsidP="007B533F">
            <w:pPr>
              <w:rPr>
                <w:rFonts w:eastAsia="Times New Roman" w:cs="Times New Roman"/>
                <w:i/>
                <w:iCs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i/>
                <w:iCs/>
                <w:smallCaps w:val="0"/>
                <w:sz w:val="18"/>
                <w:szCs w:val="18"/>
              </w:rPr>
              <w:t>то же в процентах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7,09%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B8449C" w:rsidRPr="007D1D56" w:rsidTr="002D0C6F">
        <w:trPr>
          <w:trHeight w:val="389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449C" w:rsidRPr="007D1D56" w:rsidRDefault="00B8449C" w:rsidP="007B533F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Объем полезного отпуска электрической энергии потребителям, присоединенным к сетям ООО ПРФ «</w:t>
            </w:r>
            <w:proofErr w:type="spellStart"/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АльянсЭнерго</w:t>
            </w:r>
            <w:proofErr w:type="spellEnd"/>
            <w:r w:rsidRPr="007D1D56">
              <w:rPr>
                <w:rFonts w:eastAsia="Times New Roman" w:cs="Times New Roman"/>
                <w:smallCaps w:val="0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7D1D56" w:rsidRDefault="00B8449C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37 840,0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37 000,0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-840,0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9C" w:rsidRPr="0034195C" w:rsidRDefault="00B8449C" w:rsidP="0034195C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4195C">
              <w:rPr>
                <w:rFonts w:eastAsia="Times New Roman" w:cs="Times New Roman"/>
                <w:smallCaps w:val="0"/>
                <w:sz w:val="20"/>
              </w:rPr>
              <w:t>97,8</w:t>
            </w:r>
          </w:p>
        </w:tc>
      </w:tr>
    </w:tbl>
    <w:p w:rsidR="00987584" w:rsidRPr="00FA2346" w:rsidRDefault="00987584" w:rsidP="00987584">
      <w:pPr>
        <w:tabs>
          <w:tab w:val="left" w:pos="993"/>
        </w:tabs>
        <w:ind w:firstLine="709"/>
        <w:jc w:val="both"/>
        <w:rPr>
          <w:rFonts w:eastAsia="Times New Roman" w:cs="Times New Roman"/>
          <w:smallCaps w:val="0"/>
          <w:szCs w:val="24"/>
        </w:rPr>
      </w:pPr>
    </w:p>
    <w:p w:rsidR="00987584" w:rsidRPr="007D1D56" w:rsidRDefault="00987584" w:rsidP="00987584">
      <w:pPr>
        <w:tabs>
          <w:tab w:val="left" w:pos="993"/>
        </w:tabs>
        <w:ind w:firstLine="709"/>
        <w:jc w:val="both"/>
        <w:rPr>
          <w:rFonts w:eastAsia="Times New Roman" w:cs="Times New Roman"/>
          <w:smallCaps w:val="0"/>
          <w:sz w:val="20"/>
        </w:rPr>
      </w:pPr>
      <w:r w:rsidRPr="007D1D56">
        <w:rPr>
          <w:rFonts w:eastAsia="Times New Roman" w:cs="Times New Roman"/>
          <w:smallCaps w:val="0"/>
        </w:rPr>
        <w:t xml:space="preserve">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7D1D56">
        <w:rPr>
          <w:rFonts w:eastAsia="Times New Roman" w:cs="Times New Roman"/>
          <w:smallCaps w:val="0"/>
          <w:szCs w:val="24"/>
        </w:rPr>
        <w:t>п</w:t>
      </w:r>
      <w:r w:rsidRPr="007D1D56">
        <w:rPr>
          <w:rFonts w:eastAsia="Times New Roman" w:cs="Times New Roman"/>
          <w:smallCaps w:val="0"/>
        </w:rPr>
        <w:t xml:space="preserve">риведены в таблице </w:t>
      </w:r>
      <w:r w:rsidR="00043D3D" w:rsidRPr="00043D3D">
        <w:rPr>
          <w:rFonts w:eastAsia="Times New Roman" w:cs="Times New Roman"/>
          <w:smallCaps w:val="0"/>
        </w:rPr>
        <w:t>4</w:t>
      </w:r>
      <w:r w:rsidRPr="007D1D56">
        <w:rPr>
          <w:rFonts w:eastAsia="Times New Roman" w:cs="Times New Roman"/>
          <w:smallCaps w:val="0"/>
        </w:rPr>
        <w:t>.</w:t>
      </w:r>
    </w:p>
    <w:p w:rsidR="00987584" w:rsidRPr="00043D3D" w:rsidRDefault="00987584" w:rsidP="00987584">
      <w:pPr>
        <w:ind w:left="720"/>
        <w:jc w:val="right"/>
        <w:rPr>
          <w:rFonts w:eastAsia="Times New Roman" w:cs="Times New Roman"/>
          <w:smallCaps w:val="0"/>
          <w:sz w:val="20"/>
          <w:lang w:val="en-US"/>
        </w:rPr>
      </w:pPr>
      <w:r w:rsidRPr="007D1D56">
        <w:rPr>
          <w:rFonts w:eastAsia="Times New Roman" w:cs="Times New Roman"/>
          <w:smallCaps w:val="0"/>
          <w:sz w:val="20"/>
        </w:rPr>
        <w:t xml:space="preserve">Таблица </w:t>
      </w:r>
      <w:r w:rsidR="00043D3D">
        <w:rPr>
          <w:rFonts w:eastAsia="Times New Roman" w:cs="Times New Roman"/>
          <w:smallCaps w:val="0"/>
          <w:sz w:val="20"/>
          <w:lang w:val="en-US"/>
        </w:rPr>
        <w:t>4</w:t>
      </w:r>
    </w:p>
    <w:p w:rsidR="00987584" w:rsidRPr="007D1D56" w:rsidRDefault="00987584" w:rsidP="00987584">
      <w:pPr>
        <w:ind w:left="720"/>
        <w:jc w:val="right"/>
        <w:rPr>
          <w:rFonts w:eastAsia="Times New Roman" w:cs="Times New Roman"/>
          <w:bCs/>
          <w:smallCaps w:val="0"/>
          <w:sz w:val="20"/>
        </w:rPr>
      </w:pPr>
      <w:proofErr w:type="spellStart"/>
      <w:r w:rsidRPr="007D1D56">
        <w:rPr>
          <w:rFonts w:eastAsia="Times New Roman" w:cs="Times New Roman"/>
          <w:bCs/>
          <w:smallCaps w:val="0"/>
          <w:sz w:val="20"/>
        </w:rPr>
        <w:t>тыс</w:t>
      </w:r>
      <w:proofErr w:type="gramStart"/>
      <w:r w:rsidRPr="007D1D56">
        <w:rPr>
          <w:rFonts w:eastAsia="Times New Roman" w:cs="Times New Roman"/>
          <w:bCs/>
          <w:smallCaps w:val="0"/>
          <w:sz w:val="20"/>
        </w:rPr>
        <w:t>.р</w:t>
      </w:r>
      <w:proofErr w:type="gramEnd"/>
      <w:r w:rsidRPr="007D1D56">
        <w:rPr>
          <w:rFonts w:eastAsia="Times New Roman" w:cs="Times New Roman"/>
          <w:bCs/>
          <w:smallCaps w:val="0"/>
          <w:sz w:val="20"/>
        </w:rPr>
        <w:t>уб</w:t>
      </w:r>
      <w:proofErr w:type="spellEnd"/>
      <w:r w:rsidRPr="007D1D56">
        <w:rPr>
          <w:rFonts w:eastAsia="Times New Roman" w:cs="Times New Roman"/>
          <w:bCs/>
          <w:smallCaps w:val="0"/>
          <w:sz w:val="20"/>
        </w:rPr>
        <w:t>.</w:t>
      </w:r>
    </w:p>
    <w:tbl>
      <w:tblPr>
        <w:tblW w:w="935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537"/>
        <w:gridCol w:w="1365"/>
        <w:gridCol w:w="1186"/>
        <w:gridCol w:w="1134"/>
        <w:gridCol w:w="1134"/>
      </w:tblGrid>
      <w:tr w:rsidR="0034195C" w:rsidRPr="007D1D56" w:rsidTr="003D6485">
        <w:trPr>
          <w:trHeight w:val="109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95C" w:rsidRPr="007D1D56" w:rsidRDefault="0034195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Показатели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95C" w:rsidRPr="007D1D56" w:rsidRDefault="0034195C" w:rsidP="00622EE8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>Скорректированные расходы на 2019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95C" w:rsidRPr="007D1D56" w:rsidRDefault="00B1108D" w:rsidP="00B1108D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B1108D">
              <w:rPr>
                <w:rFonts w:eastAsia="Times New Roman" w:cs="Times New Roman"/>
                <w:smallCaps w:val="0"/>
                <w:sz w:val="16"/>
                <w:szCs w:val="16"/>
              </w:rPr>
              <w:t>Скорректированные расходы на 20</w:t>
            </w:r>
            <w:r>
              <w:rPr>
                <w:rFonts w:eastAsia="Times New Roman" w:cs="Times New Roman"/>
                <w:smallCaps w:val="0"/>
                <w:sz w:val="16"/>
                <w:szCs w:val="16"/>
              </w:rPr>
              <w:t>20</w:t>
            </w:r>
            <w:r w:rsidRPr="00B1108D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95C" w:rsidRPr="007D1D56" w:rsidRDefault="0034195C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7D1D56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Отклонение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95C" w:rsidRPr="007D1D56" w:rsidRDefault="00F155DA" w:rsidP="007B533F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gramStart"/>
            <w:r>
              <w:rPr>
                <w:rFonts w:eastAsia="Times New Roman" w:cs="Times New Roman"/>
                <w:smallCaps w:val="0"/>
                <w:sz w:val="16"/>
                <w:szCs w:val="16"/>
              </w:rPr>
              <w:t>в</w:t>
            </w:r>
            <w:proofErr w:type="gramEnd"/>
            <w:r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% к плану 2019</w:t>
            </w:r>
          </w:p>
        </w:tc>
      </w:tr>
      <w:tr w:rsidR="00BA7D2D" w:rsidRPr="007D1D56" w:rsidTr="003D6485">
        <w:trPr>
          <w:trHeight w:val="54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Расходы на содержание объектов электросетевого хозяйства всего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76A61" w:rsidRDefault="00BA7D2D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>
              <w:rPr>
                <w:rFonts w:eastAsia="Times New Roman" w:cs="Times New Roman"/>
                <w:b/>
                <w:smallCaps w:val="0"/>
                <w:sz w:val="20"/>
              </w:rPr>
              <w:t>8 926,1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0D31A3" w:rsidRDefault="00BA7D2D" w:rsidP="000D31A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 xml:space="preserve"> </w:t>
            </w:r>
            <w:r w:rsidR="000D31A3">
              <w:rPr>
                <w:rFonts w:eastAsia="Times New Roman" w:cs="Times New Roman"/>
                <w:b/>
                <w:smallCaps w:val="0"/>
                <w:sz w:val="20"/>
                <w:lang w:val="en-US"/>
              </w:rPr>
              <w:t>913</w:t>
            </w:r>
            <w:r w:rsidR="000D31A3">
              <w:rPr>
                <w:rFonts w:eastAsia="Times New Roman" w:cs="Times New Roman"/>
                <w:b/>
                <w:smallCaps w:val="0"/>
                <w:sz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0D31A3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>
              <w:rPr>
                <w:rFonts w:eastAsia="Times New Roman" w:cs="Times New Roman"/>
                <w:b/>
                <w:smallCaps w:val="0"/>
                <w:sz w:val="20"/>
              </w:rPr>
              <w:t>205,4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0D31A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</w:t>
            </w:r>
            <w:r w:rsidR="000D31A3">
              <w:rPr>
                <w:rFonts w:eastAsia="Times New Roman" w:cs="Times New Roman"/>
                <w:b/>
                <w:smallCaps w:val="0"/>
                <w:sz w:val="20"/>
              </w:rPr>
              <w:t>2,3</w:t>
            </w:r>
          </w:p>
        </w:tc>
      </w:tr>
      <w:tr w:rsidR="00D51996" w:rsidRPr="007D1D56" w:rsidTr="003D6485">
        <w:trPr>
          <w:trHeight w:val="2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i/>
                <w:smallCaps w:val="0"/>
                <w:sz w:val="20"/>
              </w:rPr>
              <w:t>Подконтрольные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i/>
                <w:smallCaps w:val="0"/>
                <w:sz w:val="20"/>
              </w:rPr>
              <w:t>7 224,1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i/>
                <w:smallCaps w:val="0"/>
                <w:sz w:val="20"/>
              </w:rPr>
              <w:t>7 366,4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i/>
                <w:smallCaps w:val="0"/>
                <w:sz w:val="20"/>
              </w:rPr>
              <w:t>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i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9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 Материалы: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894,4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912,0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8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расходные материалы для проведения ППР трансформаторных подстанций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D51996" w:rsidRPr="007D1D56" w:rsidTr="003D6485">
        <w:trPr>
          <w:trHeight w:val="26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материалы для текущего ремонта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370,5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377,8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складской запас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D51996" w:rsidRPr="007D1D56" w:rsidTr="003D6485">
        <w:trPr>
          <w:trHeight w:val="32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расходы на спецодежду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363,2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370,3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1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инструмент и оборудование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160,7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Расходы на оплату труда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2 056,5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2 097,1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7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Прочие всего: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4 187,6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4 270,1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3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   Прочие прямые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157,8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0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поверка электроизмерительных приборов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64,3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обучение работников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22,8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медосмотры работников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19,5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6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охрана туда и пожарная безопасность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48,9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47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lastRenderedPageBreak/>
              <w:t>расходы на аттестацию рабочих мест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2,2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40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Общепроизводственные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1 299,4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1 325,0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ФОТ ИТР и отчисления на страховые взносы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1 299,4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Общехозяйственные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2730,4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2 945,1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3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ФОТ АУП и отчисления на страховые взносы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2497,4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2546,6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BA7D2D" w:rsidTr="003D6485">
        <w:trPr>
          <w:trHeight w:val="3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BA7D2D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 xml:space="preserve"> П</w:t>
            </w:r>
            <w:r w:rsidR="00BA7D2D">
              <w:rPr>
                <w:rFonts w:eastAsia="Times New Roman" w:cs="Times New Roman"/>
                <w:smallCaps w:val="0"/>
                <w:sz w:val="20"/>
              </w:rPr>
              <w:t>рочие общехозяйственные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233,0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237,6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Подконтрольные расходы из прибыли, в </w:t>
            </w:r>
            <w:proofErr w:type="spellStart"/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т.ч</w:t>
            </w:r>
            <w:proofErr w:type="spellEnd"/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.: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996" w:rsidRPr="0040004F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004F">
              <w:rPr>
                <w:rFonts w:eastAsia="Times New Roman" w:cs="Times New Roman"/>
                <w:b/>
                <w:smallCaps w:val="0"/>
                <w:sz w:val="20"/>
              </w:rPr>
              <w:t>10,9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     услуги банка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996" w:rsidRPr="007D1D56" w:rsidRDefault="00D51996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10,9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102,0</w:t>
            </w:r>
          </w:p>
        </w:tc>
      </w:tr>
      <w:tr w:rsidR="00D51996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996" w:rsidRPr="007D1D56" w:rsidRDefault="00D51996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>Электроэнергия на хозяйственные нужды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1996" w:rsidRPr="00BA7D2D" w:rsidRDefault="00D51996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74,7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1996" w:rsidRPr="00BA7D2D" w:rsidRDefault="00D51996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F16AD7" w:rsidRPr="007D1D56" w:rsidTr="00356018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6AD7" w:rsidRPr="007D1D56" w:rsidRDefault="00F16AD7" w:rsidP="007B533F">
            <w:pPr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i/>
                <w:smallCaps w:val="0"/>
                <w:sz w:val="20"/>
              </w:rPr>
              <w:t>Неподконтрольные расходы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6AD7" w:rsidRPr="00BA7D2D" w:rsidRDefault="00F16AD7" w:rsidP="00622EE8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i/>
                <w:smallCaps w:val="0"/>
                <w:sz w:val="20"/>
              </w:rPr>
              <w:t>1 702,0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6AD7" w:rsidRPr="00F16AD7" w:rsidRDefault="00F16AD7" w:rsidP="00F16AD7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F16AD7">
              <w:rPr>
                <w:rFonts w:eastAsia="Times New Roman" w:cs="Times New Roman"/>
                <w:b/>
                <w:i/>
                <w:smallCaps w:val="0"/>
                <w:sz w:val="20"/>
              </w:rPr>
              <w:t>1 765,1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6AD7" w:rsidRPr="00F16AD7" w:rsidRDefault="00F16AD7" w:rsidP="00F16AD7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F16AD7">
              <w:rPr>
                <w:rFonts w:eastAsia="Times New Roman" w:cs="Times New Roman"/>
                <w:b/>
                <w:i/>
                <w:smallCaps w:val="0"/>
                <w:sz w:val="20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6AD7" w:rsidRPr="00F16AD7" w:rsidRDefault="00F16AD7" w:rsidP="00F16AD7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F16AD7">
              <w:rPr>
                <w:rFonts w:eastAsia="Times New Roman" w:cs="Times New Roman"/>
                <w:b/>
                <w:i/>
                <w:smallCaps w:val="0"/>
                <w:sz w:val="20"/>
              </w:rPr>
              <w:t>103,7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Отчисления на страховые взносы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0004F" w:rsidRDefault="00BA7D2D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004F">
              <w:rPr>
                <w:rFonts w:eastAsia="Times New Roman" w:cs="Times New Roman"/>
                <w:b/>
                <w:smallCaps w:val="0"/>
                <w:sz w:val="20"/>
              </w:rPr>
              <w:t>625,2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637,5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102,0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      %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81800" w:rsidRDefault="00BA7D2D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30,4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  Аренда, всего: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56633" w:rsidRPr="0040004F" w:rsidRDefault="00456633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004F">
              <w:rPr>
                <w:rFonts w:eastAsia="Times New Roman" w:cs="Times New Roman"/>
                <w:b/>
                <w:smallCaps w:val="0"/>
                <w:sz w:val="20"/>
              </w:rPr>
              <w:t>948,8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b/>
                <w:smallCaps w:val="0"/>
                <w:sz w:val="20"/>
              </w:rPr>
              <w:t>994,4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b/>
                <w:smallCaps w:val="0"/>
                <w:sz w:val="20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b/>
                <w:smallCaps w:val="0"/>
                <w:sz w:val="20"/>
              </w:rPr>
              <w:t>104,8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         аренда оборудования, включая объекты электросетевого хозяйства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81800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81800">
              <w:rPr>
                <w:rFonts w:eastAsia="Times New Roman" w:cs="Times New Roman"/>
                <w:smallCaps w:val="0"/>
                <w:sz w:val="20"/>
              </w:rPr>
              <w:t>355,5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100,0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         аренда помещений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593,3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638,9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107,7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/>
                <w:smallCaps w:val="0"/>
                <w:sz w:val="20"/>
              </w:rPr>
              <w:t xml:space="preserve">  Расходы на энергоресурсы: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0004F" w:rsidRDefault="00BA7D2D" w:rsidP="00622EE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004F">
              <w:rPr>
                <w:rFonts w:eastAsia="Times New Roman" w:cs="Times New Roman"/>
                <w:b/>
                <w:smallCaps w:val="0"/>
                <w:sz w:val="20"/>
              </w:rPr>
              <w:t>128,1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b/>
                <w:smallCaps w:val="0"/>
                <w:sz w:val="20"/>
              </w:rPr>
              <w:t>104,0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7D1D56">
              <w:rPr>
                <w:rFonts w:eastAsia="Times New Roman" w:cs="Times New Roman"/>
                <w:smallCaps w:val="0"/>
                <w:sz w:val="20"/>
              </w:rPr>
              <w:t>теплоэнергия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81800" w:rsidRDefault="00BA7D2D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81800">
              <w:rPr>
                <w:rFonts w:eastAsia="Times New Roman" w:cs="Times New Roman"/>
                <w:smallCaps w:val="0"/>
                <w:sz w:val="20"/>
              </w:rPr>
              <w:t>123,4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104,0</w:t>
            </w:r>
          </w:p>
        </w:tc>
      </w:tr>
      <w:tr w:rsidR="00BA7D2D" w:rsidRPr="007D1D56" w:rsidTr="003D6485">
        <w:trPr>
          <w:trHeight w:val="30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вода и канализация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81800" w:rsidRDefault="00BA7D2D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81800">
              <w:rPr>
                <w:rFonts w:eastAsia="Times New Roman" w:cs="Times New Roman"/>
                <w:smallCaps w:val="0"/>
                <w:sz w:val="20"/>
              </w:rPr>
              <w:t>4,7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BA7D2D" w:rsidRDefault="00BA7D2D" w:rsidP="00BA7D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>104,1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5 639,4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6 140,5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501,1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108,9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Выпадающие доходы (избыток средств) по результатам анализа ПХД организации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574F5D" w:rsidRDefault="00373F30" w:rsidP="00574F5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73F30">
              <w:rPr>
                <w:rFonts w:eastAsia="Times New Roman" w:cs="Times New Roman"/>
                <w:smallCaps w:val="0"/>
                <w:sz w:val="20"/>
              </w:rPr>
              <w:t>-3 313,5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BA7D2D">
              <w:rPr>
                <w:rFonts w:eastAsia="Times New Roman" w:cs="Times New Roman"/>
                <w:smallCaps w:val="0"/>
                <w:sz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BA7D2D">
              <w:rPr>
                <w:rFonts w:eastAsia="Times New Roman" w:cs="Times New Roman"/>
                <w:smallCaps w:val="0"/>
                <w:sz w:val="20"/>
              </w:rPr>
              <w:t>КНК</w:t>
            </w:r>
            <w:proofErr w:type="gramStart"/>
            <w:r w:rsidRPr="00BA7D2D">
              <w:rPr>
                <w:rFonts w:eastAsia="Times New Roman" w:cs="Times New Roman"/>
                <w:smallCaps w:val="0"/>
                <w:sz w:val="20"/>
              </w:rPr>
              <w:t>i</w:t>
            </w:r>
            <w:proofErr w:type="spellEnd"/>
            <w:proofErr w:type="gramEnd"/>
            <w:r w:rsidRPr="00BA7D2D">
              <w:rPr>
                <w:rFonts w:eastAsia="Times New Roman" w:cs="Times New Roman"/>
                <w:smallCaps w:val="0"/>
                <w:sz w:val="20"/>
              </w:rPr>
              <w:t xml:space="preserve"> 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574F5D" w:rsidRDefault="00BA7D2D" w:rsidP="00574F5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74F5D">
              <w:rPr>
                <w:rFonts w:eastAsia="Times New Roman" w:cs="Times New Roman"/>
                <w:smallCaps w:val="0"/>
                <w:sz w:val="20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215B8F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14 565,5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12 062,7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0D31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-2 502,</w:t>
            </w:r>
            <w:r w:rsidR="000D31A3">
              <w:rPr>
                <w:rFonts w:eastAsia="Times New Roman" w:cs="Times New Roman"/>
                <w:smallCaps w:val="0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82,8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в т. ч. на содержание электросетевого хозяйства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8 926,1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5 922,2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-3 004,0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66,3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 xml:space="preserve">          на оплату технологического расхода (потерь)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5 639,4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6 140,5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501,1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108,9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0,219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0,149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-0,2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41,6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Удельный размер НВВ на передачу электрической энергии с учётом потерь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15B8F">
              <w:rPr>
                <w:rFonts w:eastAsia="Times New Roman" w:cs="Times New Roman"/>
                <w:smallCaps w:val="0"/>
                <w:sz w:val="20"/>
              </w:rPr>
              <w:t>0,358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0,303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138,2</w:t>
            </w: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СПРАВОЧНО: Объем у.е., всего: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215B8F" w:rsidRDefault="00456633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408,53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408,5</w:t>
            </w:r>
            <w:r>
              <w:rPr>
                <w:rFonts w:eastAsia="Times New Roman" w:cs="Times New Roman"/>
                <w:smallCaps w:val="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100,0</w:t>
            </w: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Численность, чел.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6,1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456633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BA7D2D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A7D2D" w:rsidRPr="007D1D56" w:rsidRDefault="00BA7D2D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Средняя заработная плата ППП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622EE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28094,3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456633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28649,0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D2D" w:rsidRPr="004F6689" w:rsidRDefault="00BA7D2D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6633" w:rsidRPr="007D1D56" w:rsidTr="003D6485">
        <w:trPr>
          <w:trHeight w:val="2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633" w:rsidRPr="007D1D56" w:rsidRDefault="00456633" w:rsidP="007B533F">
            <w:pPr>
              <w:rPr>
                <w:rFonts w:eastAsia="Times New Roman" w:cs="Times New Roman"/>
                <w:smallCaps w:val="0"/>
                <w:sz w:val="20"/>
              </w:rPr>
            </w:pPr>
            <w:r w:rsidRPr="007D1D56">
              <w:rPr>
                <w:rFonts w:eastAsia="Times New Roman" w:cs="Times New Roman"/>
                <w:smallCaps w:val="0"/>
                <w:sz w:val="20"/>
              </w:rPr>
              <w:t>Удельный размер НВВ на содержание объектов электросетевого хозяйства на 1 у.е.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21,8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56633" w:rsidRDefault="00456633" w:rsidP="0045663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6633">
              <w:rPr>
                <w:rFonts w:eastAsia="Times New Roman" w:cs="Times New Roman"/>
                <w:smallCaps w:val="0"/>
                <w:sz w:val="20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F6689" w:rsidRDefault="00456633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633" w:rsidRPr="004F6689" w:rsidRDefault="00456633" w:rsidP="007B53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</w:tbl>
    <w:p w:rsidR="00987584" w:rsidRDefault="00987584" w:rsidP="00987584">
      <w:pPr>
        <w:ind w:firstLine="709"/>
        <w:jc w:val="both"/>
        <w:rPr>
          <w:bCs/>
          <w:szCs w:val="24"/>
        </w:rPr>
      </w:pPr>
    </w:p>
    <w:p w:rsidR="00987584" w:rsidRDefault="00987584" w:rsidP="00987584">
      <w:pPr>
        <w:ind w:firstLine="709"/>
        <w:jc w:val="both"/>
        <w:rPr>
          <w:bCs/>
          <w:szCs w:val="24"/>
        </w:rPr>
      </w:pPr>
    </w:p>
    <w:p w:rsidR="00987584" w:rsidRPr="009040DF" w:rsidRDefault="00987584" w:rsidP="00987584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Начальник отдела регулирования</w:t>
      </w:r>
    </w:p>
    <w:p w:rsidR="00987584" w:rsidRDefault="003C4073" w:rsidP="00987584">
      <w:pPr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электроэнергетики</w:t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>
        <w:rPr>
          <w:rFonts w:eastAsia="Times New Roman" w:cs="Times New Roman"/>
          <w:smallCaps w:val="0"/>
          <w:szCs w:val="24"/>
        </w:rPr>
        <w:tab/>
      </w:r>
      <w:r w:rsidR="00987584" w:rsidRPr="009040DF">
        <w:rPr>
          <w:rFonts w:eastAsia="Times New Roman" w:cs="Times New Roman"/>
          <w:smallCaps w:val="0"/>
          <w:szCs w:val="24"/>
        </w:rPr>
        <w:t xml:space="preserve"> А.И. Третьякова</w:t>
      </w:r>
    </w:p>
    <w:p w:rsidR="003C4073" w:rsidRDefault="003C4073" w:rsidP="00987584">
      <w:pPr>
        <w:jc w:val="both"/>
        <w:rPr>
          <w:rFonts w:eastAsia="Times New Roman" w:cs="Times New Roman"/>
          <w:smallCaps w:val="0"/>
          <w:szCs w:val="24"/>
        </w:rPr>
      </w:pPr>
    </w:p>
    <w:p w:rsidR="003C4073" w:rsidRDefault="003C4073" w:rsidP="00987584">
      <w:pPr>
        <w:jc w:val="both"/>
        <w:rPr>
          <w:rFonts w:eastAsia="Times New Roman" w:cs="Times New Roman"/>
          <w:smallCaps w:val="0"/>
          <w:szCs w:val="24"/>
        </w:rPr>
      </w:pPr>
    </w:p>
    <w:p w:rsidR="003C4073" w:rsidRPr="009040DF" w:rsidRDefault="003C4073" w:rsidP="00987584">
      <w:pPr>
        <w:jc w:val="both"/>
        <w:rPr>
          <w:rFonts w:eastAsia="Times New Roman" w:cs="Times New Roman"/>
          <w:smallCaps w:val="0"/>
          <w:szCs w:val="24"/>
        </w:rPr>
      </w:pPr>
    </w:p>
    <w:p w:rsidR="003C4073" w:rsidRDefault="003C4073" w:rsidP="00987584">
      <w:pPr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Исполнитель </w:t>
      </w:r>
    </w:p>
    <w:p w:rsidR="00314CFC" w:rsidRPr="00043D3D" w:rsidRDefault="00987584" w:rsidP="00043D3D">
      <w:pPr>
        <w:jc w:val="both"/>
        <w:rPr>
          <w:rFonts w:eastAsia="Times New Roman" w:cs="Times New Roman"/>
          <w:smallCaps w:val="0"/>
          <w:szCs w:val="24"/>
          <w:lang w:val="en-US"/>
        </w:rPr>
      </w:pPr>
      <w:r w:rsidRPr="009040DF">
        <w:rPr>
          <w:rFonts w:eastAsia="Times New Roman" w:cs="Times New Roman"/>
          <w:smallCaps w:val="0"/>
          <w:szCs w:val="24"/>
        </w:rPr>
        <w:t xml:space="preserve">Д.А. </w:t>
      </w:r>
      <w:proofErr w:type="spellStart"/>
      <w:r w:rsidRPr="009040DF">
        <w:rPr>
          <w:rFonts w:eastAsia="Times New Roman" w:cs="Times New Roman"/>
          <w:smallCaps w:val="0"/>
          <w:szCs w:val="24"/>
        </w:rPr>
        <w:t>Данильчук</w:t>
      </w:r>
      <w:proofErr w:type="spellEnd"/>
      <w:r w:rsidRPr="009040DF">
        <w:rPr>
          <w:rFonts w:eastAsia="Times New Roman" w:cs="Times New Roman"/>
          <w:smallCaps w:val="0"/>
          <w:szCs w:val="24"/>
        </w:rPr>
        <w:t xml:space="preserve"> </w:t>
      </w:r>
    </w:p>
    <w:p w:rsidR="00314CFC" w:rsidRDefault="00314CFC" w:rsidP="00314CFC">
      <w:pPr>
        <w:spacing w:after="120"/>
        <w:rPr>
          <w:rFonts w:eastAsia="Times New Roman" w:cs="Times New Roman"/>
          <w:smallCaps w:val="0"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 w:rsidRPr="00314CFC">
        <w:rPr>
          <w:rFonts w:eastAsia="Times New Roman" w:cs="Times New Roman"/>
          <w:smallCaps w:val="0"/>
          <w:szCs w:val="24"/>
        </w:rPr>
        <w:t xml:space="preserve">Приложение № </w:t>
      </w:r>
      <w:r w:rsidR="003F7F28">
        <w:rPr>
          <w:rFonts w:eastAsia="Times New Roman" w:cs="Times New Roman"/>
          <w:smallCaps w:val="0"/>
          <w:szCs w:val="24"/>
        </w:rPr>
        <w:t>2</w:t>
      </w:r>
      <w:r>
        <w:rPr>
          <w:rFonts w:eastAsia="Times New Roman" w:cs="Times New Roman"/>
          <w:smallCaps w:val="0"/>
          <w:szCs w:val="24"/>
        </w:rPr>
        <w:t xml:space="preserve"> 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I. Плановый уровень качества осуществляемого технологического присоединения к сети = 1 (утверждено приказом департамента от 19.12.2017 №678-ЭЭ «Об установлении долгосрочных параметров регулирования для территориальных сетевых организаций в Новосибирской области на 2018-2020 годы»), далее приказ №678-ЭЭ.</w:t>
      </w:r>
      <w:r w:rsidR="00866529">
        <w:rPr>
          <w:rFonts w:eastAsia="Times New Roman" w:cs="Times New Roman"/>
          <w:smallCaps w:val="0"/>
          <w:szCs w:val="24"/>
        </w:rPr>
        <w:t xml:space="preserve"> 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lastRenderedPageBreak/>
        <w:t>Фактический уровень качества осуществляемого технологического присоединения к сети рассчитан по формуле: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Птпр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= 0.5 x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Пзаяв_тпр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+ 0.5 x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Пнс_тпр</w:t>
      </w:r>
      <w:proofErr w:type="spellEnd"/>
      <w:r w:rsidR="00866529">
        <w:rPr>
          <w:rFonts w:eastAsia="Times New Roman" w:cs="Times New Roman"/>
          <w:smallCaps w:val="0"/>
          <w:szCs w:val="24"/>
        </w:rPr>
        <w:t xml:space="preserve">, </w:t>
      </w:r>
      <w:r w:rsidRPr="00314CFC">
        <w:rPr>
          <w:rFonts w:eastAsia="Times New Roman" w:cs="Times New Roman"/>
          <w:smallCaps w:val="0"/>
          <w:szCs w:val="24"/>
        </w:rPr>
        <w:t>где: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Пзаяв_тпр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показатель качества рассмотрения заявок на технологическое присоединение к сети, определяемый исходя из рассмотрения заявок на технологическое присоединение к сети, полученных от заявителей =1.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Пнс_тпр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показатель качества исполнения договоров об осуществлении технологического присоединения заявителей к сети =1.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Фактический уровень качества осуществляемого технологического присоединения к сети =1</w:t>
      </w:r>
      <w:r w:rsidR="00866529">
        <w:rPr>
          <w:rFonts w:eastAsia="Times New Roman" w:cs="Times New Roman"/>
          <w:smallCaps w:val="0"/>
          <w:szCs w:val="24"/>
        </w:rPr>
        <w:t xml:space="preserve">, </w:t>
      </w:r>
      <w:r w:rsidRPr="00314CFC">
        <w:rPr>
          <w:rFonts w:eastAsia="Times New Roman" w:cs="Times New Roman"/>
          <w:smallCaps w:val="0"/>
          <w:szCs w:val="24"/>
        </w:rPr>
        <w:t>где 1 =0,5*1+0,5*1</w:t>
      </w:r>
      <w:r w:rsidR="00866529">
        <w:rPr>
          <w:rFonts w:eastAsia="Times New Roman" w:cs="Times New Roman"/>
          <w:smallCaps w:val="0"/>
          <w:szCs w:val="24"/>
        </w:rPr>
        <w:t>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Вывод: Плановое значение показателя уровня качества осуществляемого технологического присоединения к сети считается достигнутым, если факт соответствует плану с коэффициентом (1+К), где</w:t>
      </w:r>
      <w:proofErr w:type="gramStart"/>
      <w:r w:rsidRPr="00314CFC">
        <w:rPr>
          <w:rFonts w:eastAsia="Times New Roman" w:cs="Times New Roman"/>
          <w:smallCaps w:val="0"/>
          <w:szCs w:val="24"/>
        </w:rPr>
        <w:t xml:space="preserve"> К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- % допустимого отклонения. То есть, 1&lt; 1*(1+0,30)=1,30. Если плановое значение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Птпр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 достигнуто, значит Ккач</w:t>
      </w:r>
      <w:proofErr w:type="gramStart"/>
      <w:r w:rsidRPr="00314CFC">
        <w:rPr>
          <w:rFonts w:eastAsia="Times New Roman" w:cs="Times New Roman"/>
          <w:smallCaps w:val="0"/>
          <w:szCs w:val="24"/>
        </w:rPr>
        <w:t>1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=0. 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II. Ккач3 - показатель </w:t>
      </w:r>
      <w:proofErr w:type="gramStart"/>
      <w:r w:rsidRPr="00314CFC">
        <w:rPr>
          <w:rFonts w:eastAsia="Times New Roman" w:cs="Times New Roman"/>
          <w:smallCaps w:val="0"/>
          <w:szCs w:val="24"/>
        </w:rPr>
        <w:t>качества исполнения Единых стандартов качества обслуживания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сетевыми организациями потребителей услуг сетевых организаций, утвержденных приказом Минэнерго России от 15 апреля 2014 г. № 186 считается достигнутым в случае исполнения требований приказа Минэнерго России от 15 апреля 2014 г. № 186. Если плановое значение показателя достигнуто, значит Ккач3=0.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III. Плановый уровень надежности оказываемых услуг </w:t>
      </w:r>
      <w:proofErr w:type="spellStart"/>
      <w:proofErr w:type="gram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End"/>
      <w:r w:rsidRPr="00314CFC">
        <w:rPr>
          <w:rFonts w:eastAsia="Times New Roman" w:cs="Times New Roman"/>
          <w:smallCaps w:val="0"/>
          <w:szCs w:val="24"/>
        </w:rPr>
        <w:t>saidi</w:t>
      </w:r>
      <w:proofErr w:type="spellEnd"/>
      <w:r w:rsidRPr="00314CFC">
        <w:rPr>
          <w:rFonts w:eastAsia="Times New Roman" w:cs="Times New Roman"/>
          <w:smallCaps w:val="0"/>
          <w:szCs w:val="24"/>
        </w:rPr>
        <w:t>=2,29594 (утверждено приказом №678-ЭЭ).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Фактический уровень надежности оказываемых услуг рассчитан по формуле:</w:t>
      </w:r>
    </w:p>
    <w:p w:rsid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Показатель средней продолжительности прекращения передачи электрической энергии на точку поставки в каждом расчетном периоде регулирования в пределах долгосрочного периода регулирования (</w:t>
      </w:r>
      <w:proofErr w:type="spellStart"/>
      <w:proofErr w:type="gram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End"/>
      <w:r w:rsidRPr="00314CFC">
        <w:rPr>
          <w:rFonts w:eastAsia="Times New Roman" w:cs="Times New Roman"/>
          <w:smallCaps w:val="0"/>
          <w:szCs w:val="24"/>
        </w:rPr>
        <w:t>saidi</w:t>
      </w:r>
      <w:proofErr w:type="spellEnd"/>
      <w:r w:rsidRPr="00314CFC">
        <w:rPr>
          <w:rFonts w:eastAsia="Times New Roman" w:cs="Times New Roman"/>
          <w:smallCaps w:val="0"/>
          <w:szCs w:val="24"/>
        </w:rPr>
        <w:t>)</w:t>
      </w:r>
      <w:r>
        <w:rPr>
          <w:rFonts w:eastAsia="Times New Roman" w:cs="Times New Roman"/>
          <w:smallCaps w:val="0"/>
          <w:szCs w:val="24"/>
        </w:rPr>
        <w:t xml:space="preserve">, </w:t>
      </w:r>
      <w:r w:rsidRPr="00314CFC">
        <w:rPr>
          <w:rFonts w:eastAsia="Times New Roman" w:cs="Times New Roman"/>
          <w:smallCaps w:val="0"/>
          <w:szCs w:val="24"/>
        </w:rPr>
        <w:t>где:</w:t>
      </w:r>
      <w:r>
        <w:rPr>
          <w:rFonts w:eastAsia="Times New Roman" w:cs="Times New Roman"/>
          <w:smallCaps w:val="0"/>
          <w:szCs w:val="24"/>
        </w:rPr>
        <w:t xml:space="preserve"> 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Tj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продолжительность j-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го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прекращения передачи электрической энергии в отношении </w:t>
      </w:r>
      <w:proofErr w:type="gramStart"/>
      <w:r w:rsidRPr="00314CFC">
        <w:rPr>
          <w:rFonts w:eastAsia="Times New Roman" w:cs="Times New Roman"/>
          <w:smallCaps w:val="0"/>
          <w:szCs w:val="24"/>
        </w:rPr>
        <w:t>точек поставки потребителей услуг сетевой организации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в рамках технологического нарушения = 0час;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Nj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количество точек поставки потребителей услуг сетевой организации, в отношении которых произошло j-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ое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прекращение передачи электрической энергии в рамках технологического нарушения=0шт.;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Nt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максимальное за год число точек поставки потребителей услуг сетевой организации за t-й расчетный период регулирования=50шт.;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J - количество прекращений передачи электрической энергии в отношении </w:t>
      </w:r>
      <w:proofErr w:type="gramStart"/>
      <w:r w:rsidRPr="00314CFC">
        <w:rPr>
          <w:rFonts w:eastAsia="Times New Roman" w:cs="Times New Roman"/>
          <w:smallCaps w:val="0"/>
          <w:szCs w:val="24"/>
        </w:rPr>
        <w:t>точек поставки потребителей услуг сетевой организации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в t-м расчетном периоде регулирования=0шт.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Таким образом: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proofErr w:type="gram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End"/>
      <w:r w:rsidRPr="00314CFC">
        <w:rPr>
          <w:rFonts w:eastAsia="Times New Roman" w:cs="Times New Roman"/>
          <w:smallCaps w:val="0"/>
          <w:szCs w:val="24"/>
        </w:rPr>
        <w:t>saidi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=0</w:t>
      </w:r>
      <w:r>
        <w:rPr>
          <w:rFonts w:eastAsia="Times New Roman" w:cs="Times New Roman"/>
          <w:smallCaps w:val="0"/>
          <w:szCs w:val="24"/>
        </w:rPr>
        <w:t>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Вывод: Плановое значение показателя уровня надежности оказываемых услуг считается достигнутым со значительным улучшением, если факт соответствует плану с коэффициентами (1-K) где</w:t>
      </w:r>
      <w:proofErr w:type="gramStart"/>
      <w:r w:rsidRPr="00314CFC">
        <w:rPr>
          <w:rFonts w:eastAsia="Times New Roman" w:cs="Times New Roman"/>
          <w:smallCaps w:val="0"/>
          <w:szCs w:val="24"/>
        </w:rPr>
        <w:t xml:space="preserve"> К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- % допустимого отклонения. То есть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Start"/>
      <w:r w:rsidRPr="00314CFC">
        <w:rPr>
          <w:rFonts w:eastAsia="Times New Roman" w:cs="Times New Roman"/>
          <w:smallCaps w:val="0"/>
          <w:szCs w:val="24"/>
        </w:rPr>
        <w:t>t</w:t>
      </w:r>
      <w:proofErr w:type="gramEnd"/>
      <w:r w:rsidRPr="00314CFC">
        <w:rPr>
          <w:rFonts w:eastAsia="Times New Roman" w:cs="Times New Roman"/>
          <w:smallCaps w:val="0"/>
          <w:szCs w:val="24"/>
        </w:rPr>
        <w:t>.saidi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&lt;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Пплt.saidi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x (1 - K)</w:t>
      </w:r>
      <w:r w:rsidR="00866529">
        <w:rPr>
          <w:rFonts w:eastAsia="Times New Roman" w:cs="Times New Roman"/>
          <w:smallCaps w:val="0"/>
          <w:szCs w:val="24"/>
        </w:rPr>
        <w:t>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Таким образом, 0&lt;2,29594*(1-0,3)=1,60715. Если плановое значение уровня надежности оказываемых услуг достигнуто со значительным улучшением, значит Кнад</w:t>
      </w:r>
      <w:proofErr w:type="gramStart"/>
      <w:r w:rsidRPr="00314CFC">
        <w:rPr>
          <w:rFonts w:eastAsia="Times New Roman" w:cs="Times New Roman"/>
          <w:smallCaps w:val="0"/>
          <w:szCs w:val="24"/>
        </w:rPr>
        <w:t>1</w:t>
      </w:r>
      <w:proofErr w:type="gramEnd"/>
      <w:r w:rsidRPr="00314CFC">
        <w:rPr>
          <w:rFonts w:eastAsia="Times New Roman" w:cs="Times New Roman"/>
          <w:smallCaps w:val="0"/>
          <w:szCs w:val="24"/>
        </w:rPr>
        <w:t>=(+1).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IV. Плановый уровень надежности оказываемых услуг </w:t>
      </w:r>
      <w:proofErr w:type="spellStart"/>
      <w:proofErr w:type="gram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End"/>
      <w:r w:rsidRPr="00314CFC">
        <w:rPr>
          <w:rFonts w:eastAsia="Times New Roman" w:cs="Times New Roman"/>
          <w:smallCaps w:val="0"/>
          <w:szCs w:val="24"/>
        </w:rPr>
        <w:t>saifi</w:t>
      </w:r>
      <w:proofErr w:type="spellEnd"/>
      <w:r w:rsidRPr="00314CFC">
        <w:rPr>
          <w:rFonts w:eastAsia="Times New Roman" w:cs="Times New Roman"/>
          <w:smallCaps w:val="0"/>
          <w:szCs w:val="24"/>
        </w:rPr>
        <w:t>=0,77325 (утверждено приказом №678-ЭЭ).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Фактический уровень надежности оказываемых услуг рассчитан по формуле: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Показатель средней частоты прекращения передачи электрической энергии на точку поставки в каждом расчетном периоде регулирования в пределах долгосрочного</w:t>
      </w:r>
      <w:r>
        <w:rPr>
          <w:rFonts w:eastAsia="Times New Roman" w:cs="Times New Roman"/>
          <w:smallCaps w:val="0"/>
          <w:szCs w:val="24"/>
        </w:rPr>
        <w:t xml:space="preserve"> периода регулирования (</w:t>
      </w:r>
      <w:proofErr w:type="spellStart"/>
      <w:proofErr w:type="gramStart"/>
      <w:r>
        <w:rPr>
          <w:rFonts w:eastAsia="Times New Roman" w:cs="Times New Roman"/>
          <w:smallCaps w:val="0"/>
          <w:szCs w:val="24"/>
        </w:rPr>
        <w:t>П</w:t>
      </w:r>
      <w:proofErr w:type="gramEnd"/>
      <w:r>
        <w:rPr>
          <w:rFonts w:eastAsia="Times New Roman" w:cs="Times New Roman"/>
          <w:smallCaps w:val="0"/>
          <w:szCs w:val="24"/>
        </w:rPr>
        <w:t>saifi</w:t>
      </w:r>
      <w:proofErr w:type="spellEnd"/>
      <w:r>
        <w:rPr>
          <w:rFonts w:eastAsia="Times New Roman" w:cs="Times New Roman"/>
          <w:smallCaps w:val="0"/>
          <w:szCs w:val="24"/>
        </w:rPr>
        <w:t>)</w:t>
      </w:r>
      <w:r w:rsidRPr="00314CFC">
        <w:rPr>
          <w:rFonts w:eastAsia="Times New Roman" w:cs="Times New Roman"/>
          <w:smallCaps w:val="0"/>
          <w:szCs w:val="24"/>
        </w:rPr>
        <w:t>,</w:t>
      </w:r>
      <w:r>
        <w:rPr>
          <w:rFonts w:eastAsia="Times New Roman" w:cs="Times New Roman"/>
          <w:smallCaps w:val="0"/>
          <w:szCs w:val="24"/>
        </w:rPr>
        <w:t xml:space="preserve"> </w:t>
      </w:r>
      <w:r w:rsidRPr="00314CFC">
        <w:rPr>
          <w:rFonts w:eastAsia="Times New Roman" w:cs="Times New Roman"/>
          <w:smallCaps w:val="0"/>
          <w:szCs w:val="24"/>
        </w:rPr>
        <w:t>где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Nj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количество точек поставки потребителей услуг сетевой организации, в отношении которых произошло j-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ое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прекращение передачи электрической энергии в рамках технологического нарушения=0шт.;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lastRenderedPageBreak/>
        <w:t>Nt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- максимальное за год число точек поставки потребителей услуг сетевой организации за t-й расчетный период регулирования=50шт.;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Таким образом: </w:t>
      </w:r>
      <w:proofErr w:type="spellStart"/>
      <w:proofErr w:type="gram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End"/>
      <w:r w:rsidRPr="00314CFC">
        <w:rPr>
          <w:rFonts w:eastAsia="Times New Roman" w:cs="Times New Roman"/>
          <w:smallCaps w:val="0"/>
          <w:szCs w:val="24"/>
        </w:rPr>
        <w:t>saifi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=0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Вывод: Плановое значение показателя уровня надежности оказываемых услуг считается достигнутым со значительным улучшением, если факт соответствует плану с коэффициентами (1-K) где</w:t>
      </w:r>
      <w:proofErr w:type="gramStart"/>
      <w:r w:rsidRPr="00314CFC">
        <w:rPr>
          <w:rFonts w:eastAsia="Times New Roman" w:cs="Times New Roman"/>
          <w:smallCaps w:val="0"/>
          <w:szCs w:val="24"/>
        </w:rPr>
        <w:t xml:space="preserve"> К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- % допустимого отклонения. То есть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</w:t>
      </w:r>
      <w:proofErr w:type="gramStart"/>
      <w:r w:rsidRPr="00314CFC">
        <w:rPr>
          <w:rFonts w:eastAsia="Times New Roman" w:cs="Times New Roman"/>
          <w:smallCaps w:val="0"/>
          <w:szCs w:val="24"/>
        </w:rPr>
        <w:t>t</w:t>
      </w:r>
      <w:proofErr w:type="gramEnd"/>
      <w:r w:rsidRPr="00314CFC">
        <w:rPr>
          <w:rFonts w:eastAsia="Times New Roman" w:cs="Times New Roman"/>
          <w:smallCaps w:val="0"/>
          <w:szCs w:val="24"/>
        </w:rPr>
        <w:t>.saifi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&lt;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Пплt.saifi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x (1-K)</w:t>
      </w:r>
      <w:r w:rsidR="00866529">
        <w:rPr>
          <w:rFonts w:eastAsia="Times New Roman" w:cs="Times New Roman"/>
          <w:smallCaps w:val="0"/>
          <w:szCs w:val="24"/>
        </w:rPr>
        <w:t>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Таким образом, 0&lt;0,77325*(1-0,3)=0,54128. Если плановое значение уровня надежности оказываемых услуг достигнуто со значительным улучшением, значит Кнад</w:t>
      </w:r>
      <w:proofErr w:type="gramStart"/>
      <w:r w:rsidRPr="00314CFC">
        <w:rPr>
          <w:rFonts w:eastAsia="Times New Roman" w:cs="Times New Roman"/>
          <w:smallCaps w:val="0"/>
          <w:szCs w:val="24"/>
        </w:rPr>
        <w:t>2</w:t>
      </w:r>
      <w:proofErr w:type="gramEnd"/>
      <w:r w:rsidRPr="00314CFC">
        <w:rPr>
          <w:rFonts w:eastAsia="Times New Roman" w:cs="Times New Roman"/>
          <w:smallCaps w:val="0"/>
          <w:szCs w:val="24"/>
        </w:rPr>
        <w:t>=(+1).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Значение обобщенного показателя уровня надежности и качества оказываемых услуг для территориальных сетевых организаций, долгосрочные </w:t>
      </w:r>
      <w:proofErr w:type="gramStart"/>
      <w:r w:rsidRPr="00314CFC">
        <w:rPr>
          <w:rFonts w:eastAsia="Times New Roman" w:cs="Times New Roman"/>
          <w:smallCaps w:val="0"/>
          <w:szCs w:val="24"/>
        </w:rPr>
        <w:t>периоды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регулирования которых начались с 2018 года, рассчитывается по формуле: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Коб</w:t>
      </w:r>
      <w:proofErr w:type="spellEnd"/>
      <w:r w:rsidRPr="00314CFC">
        <w:rPr>
          <w:rFonts w:eastAsia="Times New Roman" w:cs="Times New Roman"/>
          <w:smallCaps w:val="0"/>
          <w:szCs w:val="24"/>
        </w:rPr>
        <w:t>=0,3*Кнад</w:t>
      </w:r>
      <w:proofErr w:type="gramStart"/>
      <w:r w:rsidRPr="00314CFC">
        <w:rPr>
          <w:rFonts w:eastAsia="Times New Roman" w:cs="Times New Roman"/>
          <w:smallCaps w:val="0"/>
          <w:szCs w:val="24"/>
        </w:rPr>
        <w:t>1</w:t>
      </w:r>
      <w:proofErr w:type="gramEnd"/>
      <w:r w:rsidRPr="00314CFC">
        <w:rPr>
          <w:rFonts w:eastAsia="Times New Roman" w:cs="Times New Roman"/>
          <w:smallCaps w:val="0"/>
          <w:szCs w:val="24"/>
        </w:rPr>
        <w:t>+0,3*Кнад2+0,3*Ккач1+0,1*Ккач3</w:t>
      </w:r>
      <w:r>
        <w:rPr>
          <w:rFonts w:eastAsia="Times New Roman" w:cs="Times New Roman"/>
          <w:smallCaps w:val="0"/>
          <w:szCs w:val="24"/>
        </w:rPr>
        <w:t xml:space="preserve">, </w:t>
      </w:r>
      <w:r w:rsidRPr="00314CFC">
        <w:rPr>
          <w:rFonts w:eastAsia="Times New Roman" w:cs="Times New Roman"/>
          <w:smallCaps w:val="0"/>
          <w:szCs w:val="24"/>
        </w:rPr>
        <w:t>где: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  и</w:t>
      </w:r>
      <w:proofErr w:type="gramStart"/>
      <w:r w:rsidRPr="00314CFC">
        <w:rPr>
          <w:rFonts w:eastAsia="Times New Roman" w:cs="Times New Roman"/>
          <w:smallCaps w:val="0"/>
          <w:szCs w:val="24"/>
        </w:rPr>
        <w:t xml:space="preserve">  ,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  и   - коэффициенты значимости показателей надежности и качества оказываемых услуг: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  и</w:t>
      </w:r>
      <w:proofErr w:type="gramStart"/>
      <w:r w:rsidRPr="00314CFC">
        <w:rPr>
          <w:rFonts w:eastAsia="Times New Roman" w:cs="Times New Roman"/>
          <w:smallCaps w:val="0"/>
          <w:szCs w:val="24"/>
        </w:rPr>
        <w:t xml:space="preserve">  ,</w:t>
      </w:r>
      <w:proofErr w:type="gramEnd"/>
      <w:r w:rsidRPr="00314CFC">
        <w:rPr>
          <w:rFonts w:eastAsia="Times New Roman" w:cs="Times New Roman"/>
          <w:smallCaps w:val="0"/>
          <w:szCs w:val="24"/>
        </w:rPr>
        <w:t xml:space="preserve">   и 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Kоб</w:t>
      </w:r>
      <w:proofErr w:type="spellEnd"/>
      <w:r w:rsidRPr="00314CFC">
        <w:rPr>
          <w:rFonts w:eastAsia="Times New Roman" w:cs="Times New Roman"/>
          <w:smallCaps w:val="0"/>
          <w:szCs w:val="24"/>
        </w:rPr>
        <w:t>=0,3*(+1) +0,3 (+1) +0,3*0 +0,1*0=0,6</w:t>
      </w:r>
      <w:r>
        <w:rPr>
          <w:rFonts w:eastAsia="Times New Roman" w:cs="Times New Roman"/>
          <w:smallCaps w:val="0"/>
          <w:szCs w:val="24"/>
        </w:rPr>
        <w:t>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ВЫВОД: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КНК</w:t>
      </w:r>
      <w:proofErr w:type="gramStart"/>
      <w:r w:rsidRPr="00314CFC">
        <w:rPr>
          <w:rFonts w:eastAsia="Times New Roman" w:cs="Times New Roman"/>
          <w:smallCaps w:val="0"/>
          <w:szCs w:val="24"/>
        </w:rPr>
        <w:t>i</w:t>
      </w:r>
      <w:proofErr w:type="spellEnd"/>
      <w:proofErr w:type="gramEnd"/>
      <w:r w:rsidRPr="00314CFC">
        <w:rPr>
          <w:rFonts w:eastAsia="Times New Roman" w:cs="Times New Roman"/>
          <w:smallCaps w:val="0"/>
          <w:szCs w:val="24"/>
        </w:rPr>
        <w:t>=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Коб</w:t>
      </w:r>
      <w:proofErr w:type="spellEnd"/>
      <w:r w:rsidRPr="00314CFC">
        <w:rPr>
          <w:rFonts w:eastAsia="Times New Roman" w:cs="Times New Roman"/>
          <w:smallCaps w:val="0"/>
          <w:szCs w:val="24"/>
        </w:rPr>
        <w:t>*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Пкор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= 0,6*2%=(+1,2%), где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КНКi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– повышающий коэффициент, корректирующий НВВ с учетом надежности и качества реализуемых услуг;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spellStart"/>
      <w:r w:rsidRPr="00314CFC">
        <w:rPr>
          <w:rFonts w:eastAsia="Times New Roman" w:cs="Times New Roman"/>
          <w:smallCaps w:val="0"/>
          <w:szCs w:val="24"/>
        </w:rPr>
        <w:t>Пкор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– это максимальный % корректировки (начиная с 2013года=2%) – приказ ФСТ РФ от 26.10.2010 №254-э/1.</w:t>
      </w:r>
    </w:p>
    <w:p w:rsidR="00314CFC" w:rsidRP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Таким образом, корректировка необходимой валовой выручки (НВВ) в сторону увеличения на 2020 год составила 104,162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тыс</w:t>
      </w:r>
      <w:proofErr w:type="gramStart"/>
      <w:r w:rsidRPr="00314CFC">
        <w:rPr>
          <w:rFonts w:eastAsia="Times New Roman" w:cs="Times New Roman"/>
          <w:smallCaps w:val="0"/>
          <w:szCs w:val="24"/>
        </w:rPr>
        <w:t>.р</w:t>
      </w:r>
      <w:proofErr w:type="gramEnd"/>
      <w:r w:rsidRPr="00314CFC">
        <w:rPr>
          <w:rFonts w:eastAsia="Times New Roman" w:cs="Times New Roman"/>
          <w:smallCaps w:val="0"/>
          <w:szCs w:val="24"/>
        </w:rPr>
        <w:t>уб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. (8680,2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тыс.руб</w:t>
      </w:r>
      <w:proofErr w:type="spellEnd"/>
      <w:r w:rsidRPr="00314CFC">
        <w:rPr>
          <w:rFonts w:eastAsia="Times New Roman" w:cs="Times New Roman"/>
          <w:smallCaps w:val="0"/>
          <w:szCs w:val="24"/>
        </w:rPr>
        <w:t>. *1,2/100),</w:t>
      </w:r>
      <w:r w:rsidR="00866529">
        <w:rPr>
          <w:rFonts w:eastAsia="Times New Roman" w:cs="Times New Roman"/>
          <w:smallCaps w:val="0"/>
          <w:szCs w:val="24"/>
        </w:rPr>
        <w:t xml:space="preserve"> </w:t>
      </w:r>
      <w:r w:rsidRPr="00314CFC">
        <w:rPr>
          <w:rFonts w:eastAsia="Times New Roman" w:cs="Times New Roman"/>
          <w:smallCaps w:val="0"/>
          <w:szCs w:val="24"/>
        </w:rPr>
        <w:t xml:space="preserve">где 8680,2 </w:t>
      </w:r>
      <w:proofErr w:type="spellStart"/>
      <w:r w:rsidRPr="00314CFC">
        <w:rPr>
          <w:rFonts w:eastAsia="Times New Roman" w:cs="Times New Roman"/>
          <w:smallCaps w:val="0"/>
          <w:szCs w:val="24"/>
        </w:rPr>
        <w:t>тыс.руб</w:t>
      </w:r>
      <w:proofErr w:type="spellEnd"/>
      <w:r w:rsidRPr="00314CFC">
        <w:rPr>
          <w:rFonts w:eastAsia="Times New Roman" w:cs="Times New Roman"/>
          <w:smallCaps w:val="0"/>
          <w:szCs w:val="24"/>
        </w:rPr>
        <w:t xml:space="preserve"> – НВВ на 2018 год (утверждено приказом департамента от 19.12.2017 №679-ЭЭ «Об установлении необходимой валовой выручки и индивидуальных тарифов на услуги по передаче электрической энергии для территориальных сетевых организаций в Новосибирской области на 2018-2020годы»). </w:t>
      </w:r>
    </w:p>
    <w:p w:rsidR="00314CFC" w:rsidRDefault="00314CFC" w:rsidP="00866529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>Корректировка произведена в соответствии с формулой (2) Методических указаний, утвержденных приказом ФСТ России от 17.02.2012 № 98-э «Об утверждении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выручки».</w:t>
      </w:r>
    </w:p>
    <w:p w:rsidR="00314CFC" w:rsidRPr="00314CFC" w:rsidRDefault="00314CFC" w:rsidP="00866529">
      <w:pPr>
        <w:jc w:val="both"/>
        <w:rPr>
          <w:rFonts w:eastAsia="Times New Roman" w:cs="Times New Roman"/>
          <w:smallCaps w:val="0"/>
          <w:szCs w:val="24"/>
        </w:rPr>
      </w:pPr>
      <w:r w:rsidRPr="00314CFC">
        <w:rPr>
          <w:rFonts w:eastAsia="Times New Roman" w:cs="Times New Roman"/>
          <w:smallCaps w:val="0"/>
          <w:szCs w:val="24"/>
        </w:rPr>
        <w:t xml:space="preserve"> </w:t>
      </w:r>
    </w:p>
    <w:sectPr w:rsidR="00314CFC" w:rsidRPr="00314CFC" w:rsidSect="00425FA9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4E1" w:rsidRDefault="00B164E1" w:rsidP="00C20A7A">
      <w:r>
        <w:separator/>
      </w:r>
    </w:p>
  </w:endnote>
  <w:endnote w:type="continuationSeparator" w:id="0">
    <w:p w:rsidR="00B164E1" w:rsidRDefault="00B164E1" w:rsidP="00C2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321626"/>
      <w:docPartObj>
        <w:docPartGallery w:val="Page Numbers (Bottom of Page)"/>
        <w:docPartUnique/>
      </w:docPartObj>
    </w:sdtPr>
    <w:sdtEndPr/>
    <w:sdtContent>
      <w:p w:rsidR="007827C4" w:rsidRDefault="007827C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4B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827C4" w:rsidRDefault="007827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4E1" w:rsidRDefault="00B164E1" w:rsidP="00C20A7A">
      <w:r>
        <w:separator/>
      </w:r>
    </w:p>
  </w:footnote>
  <w:footnote w:type="continuationSeparator" w:id="0">
    <w:p w:rsidR="00B164E1" w:rsidRDefault="00B164E1" w:rsidP="00C20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AC5"/>
    <w:multiLevelType w:val="hybridMultilevel"/>
    <w:tmpl w:val="691E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1835523B"/>
    <w:multiLevelType w:val="hybridMultilevel"/>
    <w:tmpl w:val="C1F6B350"/>
    <w:lvl w:ilvl="0" w:tplc="C4348F1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891D49"/>
    <w:multiLevelType w:val="hybridMultilevel"/>
    <w:tmpl w:val="CF00EFAC"/>
    <w:lvl w:ilvl="0" w:tplc="44EEE32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B7423C6"/>
    <w:multiLevelType w:val="hybridMultilevel"/>
    <w:tmpl w:val="28F80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cs="Times New Roman" w:hint="default"/>
      </w:rPr>
    </w:lvl>
  </w:abstractNum>
  <w:abstractNum w:abstractNumId="9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3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55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8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0" w:hanging="1800"/>
      </w:pPr>
      <w:rPr>
        <w:rFonts w:cs="Times New Roman" w:hint="default"/>
      </w:rPr>
    </w:lvl>
  </w:abstractNum>
  <w:abstractNum w:abstractNumId="10">
    <w:nsid w:val="53257878"/>
    <w:multiLevelType w:val="hybridMultilevel"/>
    <w:tmpl w:val="23BE8556"/>
    <w:lvl w:ilvl="0" w:tplc="C9BA9AD4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1">
    <w:nsid w:val="5E192B18"/>
    <w:multiLevelType w:val="hybridMultilevel"/>
    <w:tmpl w:val="F5FEAC14"/>
    <w:lvl w:ilvl="0" w:tplc="6182203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5">
    <w:nsid w:val="6A4C3D9B"/>
    <w:multiLevelType w:val="hybridMultilevel"/>
    <w:tmpl w:val="F97230DA"/>
    <w:lvl w:ilvl="0" w:tplc="AF86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C19B6"/>
    <w:multiLevelType w:val="hybridMultilevel"/>
    <w:tmpl w:val="5BD6A076"/>
    <w:lvl w:ilvl="0" w:tplc="64744D64">
      <w:start w:val="1"/>
      <w:numFmt w:val="upperRoman"/>
      <w:lvlText w:val="%1."/>
      <w:lvlJc w:val="left"/>
      <w:pPr>
        <w:ind w:left="1713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9"/>
  </w:num>
  <w:num w:numId="5">
    <w:abstractNumId w:val="14"/>
  </w:num>
  <w:num w:numId="6">
    <w:abstractNumId w:val="13"/>
  </w:num>
  <w:num w:numId="7">
    <w:abstractNumId w:val="10"/>
  </w:num>
  <w:num w:numId="8">
    <w:abstractNumId w:val="18"/>
  </w:num>
  <w:num w:numId="9">
    <w:abstractNumId w:val="8"/>
  </w:num>
  <w:num w:numId="10">
    <w:abstractNumId w:val="4"/>
  </w:num>
  <w:num w:numId="11">
    <w:abstractNumId w:val="0"/>
  </w:num>
  <w:num w:numId="12">
    <w:abstractNumId w:val="5"/>
  </w:num>
  <w:num w:numId="13">
    <w:abstractNumId w:val="7"/>
  </w:num>
  <w:num w:numId="14">
    <w:abstractNumId w:val="3"/>
  </w:num>
  <w:num w:numId="15">
    <w:abstractNumId w:val="15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6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7AD"/>
    <w:rsid w:val="00001E1A"/>
    <w:rsid w:val="00002AA3"/>
    <w:rsid w:val="000032C9"/>
    <w:rsid w:val="00007CE1"/>
    <w:rsid w:val="0001498A"/>
    <w:rsid w:val="00014E4D"/>
    <w:rsid w:val="00021A25"/>
    <w:rsid w:val="00021E95"/>
    <w:rsid w:val="00023133"/>
    <w:rsid w:val="00034132"/>
    <w:rsid w:val="000348CB"/>
    <w:rsid w:val="00035288"/>
    <w:rsid w:val="00036F91"/>
    <w:rsid w:val="000404F3"/>
    <w:rsid w:val="0004212C"/>
    <w:rsid w:val="00042186"/>
    <w:rsid w:val="00043D3D"/>
    <w:rsid w:val="00050BC3"/>
    <w:rsid w:val="0005398D"/>
    <w:rsid w:val="00053D43"/>
    <w:rsid w:val="0005482A"/>
    <w:rsid w:val="00055B29"/>
    <w:rsid w:val="00056688"/>
    <w:rsid w:val="0006154F"/>
    <w:rsid w:val="0006253D"/>
    <w:rsid w:val="000660AD"/>
    <w:rsid w:val="00066C31"/>
    <w:rsid w:val="0006775E"/>
    <w:rsid w:val="00072CE2"/>
    <w:rsid w:val="00081502"/>
    <w:rsid w:val="0008209F"/>
    <w:rsid w:val="00082AC8"/>
    <w:rsid w:val="000831FA"/>
    <w:rsid w:val="0008411F"/>
    <w:rsid w:val="00084396"/>
    <w:rsid w:val="00084CFC"/>
    <w:rsid w:val="000872A9"/>
    <w:rsid w:val="00091972"/>
    <w:rsid w:val="00091997"/>
    <w:rsid w:val="000936F0"/>
    <w:rsid w:val="00093B39"/>
    <w:rsid w:val="000940B5"/>
    <w:rsid w:val="0009461E"/>
    <w:rsid w:val="00096C0E"/>
    <w:rsid w:val="000A0D3F"/>
    <w:rsid w:val="000A11B8"/>
    <w:rsid w:val="000A1DEE"/>
    <w:rsid w:val="000A208D"/>
    <w:rsid w:val="000A20EA"/>
    <w:rsid w:val="000A294A"/>
    <w:rsid w:val="000A4066"/>
    <w:rsid w:val="000A6440"/>
    <w:rsid w:val="000A7819"/>
    <w:rsid w:val="000A7B38"/>
    <w:rsid w:val="000B06A0"/>
    <w:rsid w:val="000B10B6"/>
    <w:rsid w:val="000B2CF8"/>
    <w:rsid w:val="000B42DA"/>
    <w:rsid w:val="000B4C3E"/>
    <w:rsid w:val="000B5100"/>
    <w:rsid w:val="000B7D54"/>
    <w:rsid w:val="000C2930"/>
    <w:rsid w:val="000C3036"/>
    <w:rsid w:val="000D1344"/>
    <w:rsid w:val="000D31A3"/>
    <w:rsid w:val="000D32D3"/>
    <w:rsid w:val="000D3805"/>
    <w:rsid w:val="000D385E"/>
    <w:rsid w:val="000E04F5"/>
    <w:rsid w:val="000E7977"/>
    <w:rsid w:val="000F0168"/>
    <w:rsid w:val="000F6A22"/>
    <w:rsid w:val="000F7862"/>
    <w:rsid w:val="000F7BD3"/>
    <w:rsid w:val="00102C48"/>
    <w:rsid w:val="00103E5B"/>
    <w:rsid w:val="00105A6E"/>
    <w:rsid w:val="00105E13"/>
    <w:rsid w:val="00112309"/>
    <w:rsid w:val="00114A41"/>
    <w:rsid w:val="00115CDB"/>
    <w:rsid w:val="001205B7"/>
    <w:rsid w:val="00120D05"/>
    <w:rsid w:val="00122150"/>
    <w:rsid w:val="0012625D"/>
    <w:rsid w:val="00130ECD"/>
    <w:rsid w:val="00132551"/>
    <w:rsid w:val="00132D68"/>
    <w:rsid w:val="00132F91"/>
    <w:rsid w:val="00133881"/>
    <w:rsid w:val="00134D59"/>
    <w:rsid w:val="001355EA"/>
    <w:rsid w:val="00136612"/>
    <w:rsid w:val="0014005C"/>
    <w:rsid w:val="0014069F"/>
    <w:rsid w:val="00143579"/>
    <w:rsid w:val="00143EF6"/>
    <w:rsid w:val="00144C5F"/>
    <w:rsid w:val="00144ED6"/>
    <w:rsid w:val="001463B9"/>
    <w:rsid w:val="00150FA8"/>
    <w:rsid w:val="00153F8E"/>
    <w:rsid w:val="001557FE"/>
    <w:rsid w:val="0015732C"/>
    <w:rsid w:val="001630FB"/>
    <w:rsid w:val="00164875"/>
    <w:rsid w:val="00166CC1"/>
    <w:rsid w:val="00167F27"/>
    <w:rsid w:val="00170A58"/>
    <w:rsid w:val="001713BD"/>
    <w:rsid w:val="001735E9"/>
    <w:rsid w:val="00177BAA"/>
    <w:rsid w:val="00177E38"/>
    <w:rsid w:val="00177EAE"/>
    <w:rsid w:val="00182778"/>
    <w:rsid w:val="00183791"/>
    <w:rsid w:val="00184EE4"/>
    <w:rsid w:val="001934BF"/>
    <w:rsid w:val="00197B32"/>
    <w:rsid w:val="00197D9D"/>
    <w:rsid w:val="001A01A2"/>
    <w:rsid w:val="001A0FEA"/>
    <w:rsid w:val="001A218D"/>
    <w:rsid w:val="001A31D8"/>
    <w:rsid w:val="001A3DC7"/>
    <w:rsid w:val="001A5289"/>
    <w:rsid w:val="001B1211"/>
    <w:rsid w:val="001B1484"/>
    <w:rsid w:val="001B31C1"/>
    <w:rsid w:val="001B78B2"/>
    <w:rsid w:val="001B7991"/>
    <w:rsid w:val="001C03E8"/>
    <w:rsid w:val="001C1351"/>
    <w:rsid w:val="001C2D69"/>
    <w:rsid w:val="001C3326"/>
    <w:rsid w:val="001C679E"/>
    <w:rsid w:val="001C71FB"/>
    <w:rsid w:val="001D089F"/>
    <w:rsid w:val="001D0931"/>
    <w:rsid w:val="001D19A6"/>
    <w:rsid w:val="001D348B"/>
    <w:rsid w:val="001D3786"/>
    <w:rsid w:val="001D4B6D"/>
    <w:rsid w:val="001D4D25"/>
    <w:rsid w:val="001D5827"/>
    <w:rsid w:val="001E109B"/>
    <w:rsid w:val="001E220F"/>
    <w:rsid w:val="001E581F"/>
    <w:rsid w:val="001F0187"/>
    <w:rsid w:val="001F0F63"/>
    <w:rsid w:val="001F1EB3"/>
    <w:rsid w:val="001F3CAD"/>
    <w:rsid w:val="001F622E"/>
    <w:rsid w:val="002039EE"/>
    <w:rsid w:val="00203D1D"/>
    <w:rsid w:val="002046B8"/>
    <w:rsid w:val="00205262"/>
    <w:rsid w:val="00207943"/>
    <w:rsid w:val="002103CD"/>
    <w:rsid w:val="00213412"/>
    <w:rsid w:val="002146A6"/>
    <w:rsid w:val="0021598F"/>
    <w:rsid w:val="00215B8F"/>
    <w:rsid w:val="002168B2"/>
    <w:rsid w:val="00220426"/>
    <w:rsid w:val="0022047B"/>
    <w:rsid w:val="002204CF"/>
    <w:rsid w:val="0022522E"/>
    <w:rsid w:val="0023021F"/>
    <w:rsid w:val="00230416"/>
    <w:rsid w:val="00231AD2"/>
    <w:rsid w:val="00232D24"/>
    <w:rsid w:val="00233A84"/>
    <w:rsid w:val="00234BE4"/>
    <w:rsid w:val="00234FFC"/>
    <w:rsid w:val="00235974"/>
    <w:rsid w:val="0023710F"/>
    <w:rsid w:val="002372C7"/>
    <w:rsid w:val="00241B4B"/>
    <w:rsid w:val="002514A7"/>
    <w:rsid w:val="0025204F"/>
    <w:rsid w:val="00253647"/>
    <w:rsid w:val="00256A07"/>
    <w:rsid w:val="00257844"/>
    <w:rsid w:val="00264182"/>
    <w:rsid w:val="00265CA4"/>
    <w:rsid w:val="00266860"/>
    <w:rsid w:val="00272A29"/>
    <w:rsid w:val="00272BBC"/>
    <w:rsid w:val="00275601"/>
    <w:rsid w:val="00275D2D"/>
    <w:rsid w:val="00276A61"/>
    <w:rsid w:val="0027701B"/>
    <w:rsid w:val="00277687"/>
    <w:rsid w:val="002817C0"/>
    <w:rsid w:val="0028501B"/>
    <w:rsid w:val="002857C7"/>
    <w:rsid w:val="0028625D"/>
    <w:rsid w:val="00287DFB"/>
    <w:rsid w:val="00290C2C"/>
    <w:rsid w:val="0029111D"/>
    <w:rsid w:val="0029115E"/>
    <w:rsid w:val="00292B6D"/>
    <w:rsid w:val="0029320C"/>
    <w:rsid w:val="00293BEE"/>
    <w:rsid w:val="00294D11"/>
    <w:rsid w:val="002966A0"/>
    <w:rsid w:val="002971D4"/>
    <w:rsid w:val="002A1825"/>
    <w:rsid w:val="002A3F7B"/>
    <w:rsid w:val="002A4F7F"/>
    <w:rsid w:val="002A5CEB"/>
    <w:rsid w:val="002A7D58"/>
    <w:rsid w:val="002B26DA"/>
    <w:rsid w:val="002B292C"/>
    <w:rsid w:val="002B38B3"/>
    <w:rsid w:val="002B481C"/>
    <w:rsid w:val="002B551A"/>
    <w:rsid w:val="002B6844"/>
    <w:rsid w:val="002B6C6E"/>
    <w:rsid w:val="002C0C79"/>
    <w:rsid w:val="002C1596"/>
    <w:rsid w:val="002C453E"/>
    <w:rsid w:val="002C4B90"/>
    <w:rsid w:val="002C6FC1"/>
    <w:rsid w:val="002D0C6F"/>
    <w:rsid w:val="002D150C"/>
    <w:rsid w:val="002D4421"/>
    <w:rsid w:val="002D5447"/>
    <w:rsid w:val="002D56D0"/>
    <w:rsid w:val="002D6D4D"/>
    <w:rsid w:val="002E086F"/>
    <w:rsid w:val="002E1DD1"/>
    <w:rsid w:val="002E2276"/>
    <w:rsid w:val="002E2455"/>
    <w:rsid w:val="002E5302"/>
    <w:rsid w:val="002E6305"/>
    <w:rsid w:val="002F0EDE"/>
    <w:rsid w:val="002F43B6"/>
    <w:rsid w:val="002F4FA9"/>
    <w:rsid w:val="002F5670"/>
    <w:rsid w:val="00300028"/>
    <w:rsid w:val="003023B1"/>
    <w:rsid w:val="00304187"/>
    <w:rsid w:val="00304BA1"/>
    <w:rsid w:val="00306918"/>
    <w:rsid w:val="003111DC"/>
    <w:rsid w:val="003117CD"/>
    <w:rsid w:val="0031211D"/>
    <w:rsid w:val="0031282B"/>
    <w:rsid w:val="003141F0"/>
    <w:rsid w:val="00314CFC"/>
    <w:rsid w:val="003166F6"/>
    <w:rsid w:val="00321216"/>
    <w:rsid w:val="00324B88"/>
    <w:rsid w:val="00324BBE"/>
    <w:rsid w:val="003263DB"/>
    <w:rsid w:val="00326D5B"/>
    <w:rsid w:val="0032723B"/>
    <w:rsid w:val="003316EF"/>
    <w:rsid w:val="00332125"/>
    <w:rsid w:val="00336585"/>
    <w:rsid w:val="00337D4E"/>
    <w:rsid w:val="00337F74"/>
    <w:rsid w:val="0034180F"/>
    <w:rsid w:val="0034195C"/>
    <w:rsid w:val="00344FA0"/>
    <w:rsid w:val="003453AA"/>
    <w:rsid w:val="00351027"/>
    <w:rsid w:val="00352C94"/>
    <w:rsid w:val="00353B6C"/>
    <w:rsid w:val="00354786"/>
    <w:rsid w:val="00356018"/>
    <w:rsid w:val="003569F2"/>
    <w:rsid w:val="00356A65"/>
    <w:rsid w:val="003572DD"/>
    <w:rsid w:val="00357832"/>
    <w:rsid w:val="00365EA3"/>
    <w:rsid w:val="003663D9"/>
    <w:rsid w:val="0036640D"/>
    <w:rsid w:val="00367D75"/>
    <w:rsid w:val="003700BB"/>
    <w:rsid w:val="00370EFF"/>
    <w:rsid w:val="0037369E"/>
    <w:rsid w:val="00373F30"/>
    <w:rsid w:val="00373F38"/>
    <w:rsid w:val="00375C9E"/>
    <w:rsid w:val="003823F7"/>
    <w:rsid w:val="00382CEC"/>
    <w:rsid w:val="0038357F"/>
    <w:rsid w:val="00383EC2"/>
    <w:rsid w:val="00387949"/>
    <w:rsid w:val="0039058F"/>
    <w:rsid w:val="003927DB"/>
    <w:rsid w:val="00393CCF"/>
    <w:rsid w:val="003A2AD8"/>
    <w:rsid w:val="003A341A"/>
    <w:rsid w:val="003A3600"/>
    <w:rsid w:val="003A4CF1"/>
    <w:rsid w:val="003A52BD"/>
    <w:rsid w:val="003A5B4D"/>
    <w:rsid w:val="003B0662"/>
    <w:rsid w:val="003B3DA7"/>
    <w:rsid w:val="003B4E76"/>
    <w:rsid w:val="003B702A"/>
    <w:rsid w:val="003C3BB9"/>
    <w:rsid w:val="003C4073"/>
    <w:rsid w:val="003C52FE"/>
    <w:rsid w:val="003C6589"/>
    <w:rsid w:val="003C74A1"/>
    <w:rsid w:val="003D30FB"/>
    <w:rsid w:val="003D3877"/>
    <w:rsid w:val="003D5183"/>
    <w:rsid w:val="003D5C50"/>
    <w:rsid w:val="003D6485"/>
    <w:rsid w:val="003E055B"/>
    <w:rsid w:val="003E066C"/>
    <w:rsid w:val="003E2DA9"/>
    <w:rsid w:val="003E4FA4"/>
    <w:rsid w:val="003E50E3"/>
    <w:rsid w:val="003E6968"/>
    <w:rsid w:val="003E6B60"/>
    <w:rsid w:val="003E7559"/>
    <w:rsid w:val="003F417E"/>
    <w:rsid w:val="003F47F7"/>
    <w:rsid w:val="003F72DF"/>
    <w:rsid w:val="003F7F28"/>
    <w:rsid w:val="0040004F"/>
    <w:rsid w:val="00400FEF"/>
    <w:rsid w:val="004021E7"/>
    <w:rsid w:val="00404B7E"/>
    <w:rsid w:val="00404E21"/>
    <w:rsid w:val="00407BFA"/>
    <w:rsid w:val="00407C56"/>
    <w:rsid w:val="00410B1B"/>
    <w:rsid w:val="00411122"/>
    <w:rsid w:val="00411FF1"/>
    <w:rsid w:val="00412EF4"/>
    <w:rsid w:val="004175AE"/>
    <w:rsid w:val="004201FA"/>
    <w:rsid w:val="0042056F"/>
    <w:rsid w:val="004238F3"/>
    <w:rsid w:val="00425FA9"/>
    <w:rsid w:val="00426996"/>
    <w:rsid w:val="0043441D"/>
    <w:rsid w:val="00434A64"/>
    <w:rsid w:val="004375AE"/>
    <w:rsid w:val="00437E33"/>
    <w:rsid w:val="00440061"/>
    <w:rsid w:val="00442ACB"/>
    <w:rsid w:val="004437B4"/>
    <w:rsid w:val="004442AC"/>
    <w:rsid w:val="00445E24"/>
    <w:rsid w:val="00447691"/>
    <w:rsid w:val="004507DA"/>
    <w:rsid w:val="00450C34"/>
    <w:rsid w:val="00456633"/>
    <w:rsid w:val="004612D1"/>
    <w:rsid w:val="0046172A"/>
    <w:rsid w:val="00461D2B"/>
    <w:rsid w:val="00462AFF"/>
    <w:rsid w:val="00462DFB"/>
    <w:rsid w:val="00463F2D"/>
    <w:rsid w:val="00464E51"/>
    <w:rsid w:val="004664BA"/>
    <w:rsid w:val="00470FF1"/>
    <w:rsid w:val="00473521"/>
    <w:rsid w:val="00473A9B"/>
    <w:rsid w:val="00474A1F"/>
    <w:rsid w:val="00474D9A"/>
    <w:rsid w:val="00475015"/>
    <w:rsid w:val="0047511A"/>
    <w:rsid w:val="004755D0"/>
    <w:rsid w:val="00475B81"/>
    <w:rsid w:val="00475DC6"/>
    <w:rsid w:val="00476F7D"/>
    <w:rsid w:val="00481061"/>
    <w:rsid w:val="00481800"/>
    <w:rsid w:val="00482256"/>
    <w:rsid w:val="00482603"/>
    <w:rsid w:val="00482F1A"/>
    <w:rsid w:val="00487569"/>
    <w:rsid w:val="00493624"/>
    <w:rsid w:val="00493B7A"/>
    <w:rsid w:val="0049799D"/>
    <w:rsid w:val="00497FD6"/>
    <w:rsid w:val="004A183F"/>
    <w:rsid w:val="004A3C7E"/>
    <w:rsid w:val="004A59A9"/>
    <w:rsid w:val="004A628F"/>
    <w:rsid w:val="004B0677"/>
    <w:rsid w:val="004B0B10"/>
    <w:rsid w:val="004B4035"/>
    <w:rsid w:val="004B4511"/>
    <w:rsid w:val="004C22E3"/>
    <w:rsid w:val="004C289D"/>
    <w:rsid w:val="004C60A2"/>
    <w:rsid w:val="004C7634"/>
    <w:rsid w:val="004D20D9"/>
    <w:rsid w:val="004D2467"/>
    <w:rsid w:val="004D3D22"/>
    <w:rsid w:val="004D5695"/>
    <w:rsid w:val="004D7470"/>
    <w:rsid w:val="004E1A39"/>
    <w:rsid w:val="004E2952"/>
    <w:rsid w:val="004E2A95"/>
    <w:rsid w:val="004E4856"/>
    <w:rsid w:val="004E4F3E"/>
    <w:rsid w:val="004E5C80"/>
    <w:rsid w:val="004E7707"/>
    <w:rsid w:val="004F0F24"/>
    <w:rsid w:val="004F1B0A"/>
    <w:rsid w:val="004F24C2"/>
    <w:rsid w:val="004F27AA"/>
    <w:rsid w:val="004F29FF"/>
    <w:rsid w:val="004F5C37"/>
    <w:rsid w:val="004F5D66"/>
    <w:rsid w:val="004F6689"/>
    <w:rsid w:val="004F6A17"/>
    <w:rsid w:val="0050362E"/>
    <w:rsid w:val="00505FB0"/>
    <w:rsid w:val="005074E2"/>
    <w:rsid w:val="0051353D"/>
    <w:rsid w:val="00514024"/>
    <w:rsid w:val="00517293"/>
    <w:rsid w:val="00520742"/>
    <w:rsid w:val="005220C2"/>
    <w:rsid w:val="0052269A"/>
    <w:rsid w:val="00522816"/>
    <w:rsid w:val="00523283"/>
    <w:rsid w:val="00523C07"/>
    <w:rsid w:val="00525EDC"/>
    <w:rsid w:val="00526529"/>
    <w:rsid w:val="005324B1"/>
    <w:rsid w:val="00534400"/>
    <w:rsid w:val="00535F05"/>
    <w:rsid w:val="00537C98"/>
    <w:rsid w:val="0054333F"/>
    <w:rsid w:val="0054361D"/>
    <w:rsid w:val="00547AA8"/>
    <w:rsid w:val="005508E1"/>
    <w:rsid w:val="0055272A"/>
    <w:rsid w:val="00552C22"/>
    <w:rsid w:val="005546CC"/>
    <w:rsid w:val="00556AEE"/>
    <w:rsid w:val="00561116"/>
    <w:rsid w:val="00561C6B"/>
    <w:rsid w:val="005634E8"/>
    <w:rsid w:val="00567EF5"/>
    <w:rsid w:val="0057168D"/>
    <w:rsid w:val="00571ECD"/>
    <w:rsid w:val="00572ECF"/>
    <w:rsid w:val="00574318"/>
    <w:rsid w:val="00574474"/>
    <w:rsid w:val="00574F5D"/>
    <w:rsid w:val="00576572"/>
    <w:rsid w:val="0058208D"/>
    <w:rsid w:val="00584359"/>
    <w:rsid w:val="00585B87"/>
    <w:rsid w:val="00595A17"/>
    <w:rsid w:val="00596415"/>
    <w:rsid w:val="00596A65"/>
    <w:rsid w:val="005A14E0"/>
    <w:rsid w:val="005A440E"/>
    <w:rsid w:val="005A519F"/>
    <w:rsid w:val="005A5929"/>
    <w:rsid w:val="005B07F5"/>
    <w:rsid w:val="005B0DC4"/>
    <w:rsid w:val="005B20CD"/>
    <w:rsid w:val="005B27E2"/>
    <w:rsid w:val="005B4F0B"/>
    <w:rsid w:val="005B5F92"/>
    <w:rsid w:val="005B67FF"/>
    <w:rsid w:val="005B726C"/>
    <w:rsid w:val="005C14BA"/>
    <w:rsid w:val="005C20DF"/>
    <w:rsid w:val="005C4ACB"/>
    <w:rsid w:val="005C610C"/>
    <w:rsid w:val="005D2337"/>
    <w:rsid w:val="005D6E30"/>
    <w:rsid w:val="005E0F72"/>
    <w:rsid w:val="005E24EE"/>
    <w:rsid w:val="005E282F"/>
    <w:rsid w:val="005E5E33"/>
    <w:rsid w:val="005E6173"/>
    <w:rsid w:val="005E7B9D"/>
    <w:rsid w:val="005F22B8"/>
    <w:rsid w:val="005F23E7"/>
    <w:rsid w:val="005F3B5F"/>
    <w:rsid w:val="005F69AA"/>
    <w:rsid w:val="00601E3E"/>
    <w:rsid w:val="006028A2"/>
    <w:rsid w:val="006032C3"/>
    <w:rsid w:val="0060566E"/>
    <w:rsid w:val="00606D96"/>
    <w:rsid w:val="0060729C"/>
    <w:rsid w:val="00611E5B"/>
    <w:rsid w:val="00612B96"/>
    <w:rsid w:val="00614E7D"/>
    <w:rsid w:val="0061542D"/>
    <w:rsid w:val="00615721"/>
    <w:rsid w:val="00615EA5"/>
    <w:rsid w:val="0062234A"/>
    <w:rsid w:val="0062280A"/>
    <w:rsid w:val="00622EE8"/>
    <w:rsid w:val="00623096"/>
    <w:rsid w:val="00624865"/>
    <w:rsid w:val="00624BA5"/>
    <w:rsid w:val="0063058B"/>
    <w:rsid w:val="00632555"/>
    <w:rsid w:val="00633C74"/>
    <w:rsid w:val="00633D1B"/>
    <w:rsid w:val="00635F8E"/>
    <w:rsid w:val="00640907"/>
    <w:rsid w:val="00642E4F"/>
    <w:rsid w:val="0064431C"/>
    <w:rsid w:val="0064552D"/>
    <w:rsid w:val="00647C12"/>
    <w:rsid w:val="00647C60"/>
    <w:rsid w:val="00647F25"/>
    <w:rsid w:val="00650595"/>
    <w:rsid w:val="00650C10"/>
    <w:rsid w:val="0065114B"/>
    <w:rsid w:val="00651555"/>
    <w:rsid w:val="006520F9"/>
    <w:rsid w:val="00652EDA"/>
    <w:rsid w:val="00653085"/>
    <w:rsid w:val="00654B20"/>
    <w:rsid w:val="0065568F"/>
    <w:rsid w:val="00655BAF"/>
    <w:rsid w:val="0065680B"/>
    <w:rsid w:val="00661086"/>
    <w:rsid w:val="006624A6"/>
    <w:rsid w:val="006648CE"/>
    <w:rsid w:val="00664BE6"/>
    <w:rsid w:val="00670BF6"/>
    <w:rsid w:val="0067100B"/>
    <w:rsid w:val="00673042"/>
    <w:rsid w:val="00673095"/>
    <w:rsid w:val="00674326"/>
    <w:rsid w:val="006760D4"/>
    <w:rsid w:val="00676346"/>
    <w:rsid w:val="00677D41"/>
    <w:rsid w:val="00680602"/>
    <w:rsid w:val="00680F8B"/>
    <w:rsid w:val="0068193D"/>
    <w:rsid w:val="00687D09"/>
    <w:rsid w:val="00690C3D"/>
    <w:rsid w:val="00690E16"/>
    <w:rsid w:val="00693AE2"/>
    <w:rsid w:val="00697014"/>
    <w:rsid w:val="0069701A"/>
    <w:rsid w:val="006976BB"/>
    <w:rsid w:val="00697DAA"/>
    <w:rsid w:val="006A0DDB"/>
    <w:rsid w:val="006B02EA"/>
    <w:rsid w:val="006B1BB6"/>
    <w:rsid w:val="006B321F"/>
    <w:rsid w:val="006B397D"/>
    <w:rsid w:val="006B5415"/>
    <w:rsid w:val="006B62D5"/>
    <w:rsid w:val="006C1708"/>
    <w:rsid w:val="006C4498"/>
    <w:rsid w:val="006C60F0"/>
    <w:rsid w:val="006C63D5"/>
    <w:rsid w:val="006C6488"/>
    <w:rsid w:val="006C7039"/>
    <w:rsid w:val="006D224A"/>
    <w:rsid w:val="006D3661"/>
    <w:rsid w:val="006D504A"/>
    <w:rsid w:val="006D5166"/>
    <w:rsid w:val="006D6F9B"/>
    <w:rsid w:val="006D714F"/>
    <w:rsid w:val="006E00E9"/>
    <w:rsid w:val="006E2093"/>
    <w:rsid w:val="006E7CA4"/>
    <w:rsid w:val="006F0B6E"/>
    <w:rsid w:val="006F28D1"/>
    <w:rsid w:val="006F5450"/>
    <w:rsid w:val="006F7EC5"/>
    <w:rsid w:val="007001E6"/>
    <w:rsid w:val="00704D0B"/>
    <w:rsid w:val="007056F7"/>
    <w:rsid w:val="00705D51"/>
    <w:rsid w:val="00705EF4"/>
    <w:rsid w:val="00706587"/>
    <w:rsid w:val="00712E20"/>
    <w:rsid w:val="00713D2A"/>
    <w:rsid w:val="00713EBA"/>
    <w:rsid w:val="0071519A"/>
    <w:rsid w:val="00720B0B"/>
    <w:rsid w:val="00721F63"/>
    <w:rsid w:val="0072383C"/>
    <w:rsid w:val="00724D44"/>
    <w:rsid w:val="007262D4"/>
    <w:rsid w:val="00730261"/>
    <w:rsid w:val="00733FDF"/>
    <w:rsid w:val="00734972"/>
    <w:rsid w:val="0073607B"/>
    <w:rsid w:val="00740450"/>
    <w:rsid w:val="00742E7E"/>
    <w:rsid w:val="00746153"/>
    <w:rsid w:val="007467D3"/>
    <w:rsid w:val="007468CC"/>
    <w:rsid w:val="00746D86"/>
    <w:rsid w:val="007503DD"/>
    <w:rsid w:val="00752B0B"/>
    <w:rsid w:val="0075332E"/>
    <w:rsid w:val="0075368D"/>
    <w:rsid w:val="00753E65"/>
    <w:rsid w:val="0075642E"/>
    <w:rsid w:val="00756857"/>
    <w:rsid w:val="00760522"/>
    <w:rsid w:val="00760D58"/>
    <w:rsid w:val="007610D7"/>
    <w:rsid w:val="007612C1"/>
    <w:rsid w:val="00767023"/>
    <w:rsid w:val="007674DC"/>
    <w:rsid w:val="0077032A"/>
    <w:rsid w:val="00772672"/>
    <w:rsid w:val="00773403"/>
    <w:rsid w:val="0077415D"/>
    <w:rsid w:val="00776EC8"/>
    <w:rsid w:val="00776FE5"/>
    <w:rsid w:val="0078100A"/>
    <w:rsid w:val="00782234"/>
    <w:rsid w:val="007827C4"/>
    <w:rsid w:val="007869EB"/>
    <w:rsid w:val="00792D07"/>
    <w:rsid w:val="00796F3C"/>
    <w:rsid w:val="00797B66"/>
    <w:rsid w:val="007A092A"/>
    <w:rsid w:val="007A254D"/>
    <w:rsid w:val="007A3842"/>
    <w:rsid w:val="007A46D8"/>
    <w:rsid w:val="007A67EC"/>
    <w:rsid w:val="007A794D"/>
    <w:rsid w:val="007B0C1B"/>
    <w:rsid w:val="007B2A6C"/>
    <w:rsid w:val="007B3A8C"/>
    <w:rsid w:val="007B3CC0"/>
    <w:rsid w:val="007B533F"/>
    <w:rsid w:val="007B590C"/>
    <w:rsid w:val="007B6D18"/>
    <w:rsid w:val="007B758A"/>
    <w:rsid w:val="007C144A"/>
    <w:rsid w:val="007C19A7"/>
    <w:rsid w:val="007C35FD"/>
    <w:rsid w:val="007C4FC8"/>
    <w:rsid w:val="007C630A"/>
    <w:rsid w:val="007D0DFF"/>
    <w:rsid w:val="007D0ECE"/>
    <w:rsid w:val="007D0F0B"/>
    <w:rsid w:val="007D1B3F"/>
    <w:rsid w:val="007D1D56"/>
    <w:rsid w:val="007D37FA"/>
    <w:rsid w:val="007D5A29"/>
    <w:rsid w:val="007E424C"/>
    <w:rsid w:val="007E46C7"/>
    <w:rsid w:val="007E4A5A"/>
    <w:rsid w:val="007E55DC"/>
    <w:rsid w:val="007F0590"/>
    <w:rsid w:val="007F14D4"/>
    <w:rsid w:val="007F28CB"/>
    <w:rsid w:val="007F32F3"/>
    <w:rsid w:val="007F7F39"/>
    <w:rsid w:val="00802F1D"/>
    <w:rsid w:val="00805BDD"/>
    <w:rsid w:val="00807179"/>
    <w:rsid w:val="008075AF"/>
    <w:rsid w:val="008077AD"/>
    <w:rsid w:val="00810EBB"/>
    <w:rsid w:val="008142DA"/>
    <w:rsid w:val="008146C5"/>
    <w:rsid w:val="0081483D"/>
    <w:rsid w:val="008157CB"/>
    <w:rsid w:val="00815D70"/>
    <w:rsid w:val="0081619D"/>
    <w:rsid w:val="0082525A"/>
    <w:rsid w:val="00825B62"/>
    <w:rsid w:val="00826B26"/>
    <w:rsid w:val="00831380"/>
    <w:rsid w:val="00834FAE"/>
    <w:rsid w:val="008353BF"/>
    <w:rsid w:val="00837DC6"/>
    <w:rsid w:val="00840271"/>
    <w:rsid w:val="008427E9"/>
    <w:rsid w:val="0084316D"/>
    <w:rsid w:val="00843CBB"/>
    <w:rsid w:val="00845BC7"/>
    <w:rsid w:val="00854ECB"/>
    <w:rsid w:val="00855760"/>
    <w:rsid w:val="00856023"/>
    <w:rsid w:val="008569F8"/>
    <w:rsid w:val="00860507"/>
    <w:rsid w:val="00860807"/>
    <w:rsid w:val="00866529"/>
    <w:rsid w:val="008668FF"/>
    <w:rsid w:val="008669F0"/>
    <w:rsid w:val="00866E29"/>
    <w:rsid w:val="008670BC"/>
    <w:rsid w:val="00870C44"/>
    <w:rsid w:val="00874F02"/>
    <w:rsid w:val="0088253E"/>
    <w:rsid w:val="00882B2B"/>
    <w:rsid w:val="008831B6"/>
    <w:rsid w:val="00884070"/>
    <w:rsid w:val="00884B60"/>
    <w:rsid w:val="00886D60"/>
    <w:rsid w:val="0088757A"/>
    <w:rsid w:val="00887CDA"/>
    <w:rsid w:val="00892626"/>
    <w:rsid w:val="00897907"/>
    <w:rsid w:val="008A1F03"/>
    <w:rsid w:val="008A2D6F"/>
    <w:rsid w:val="008A3D7D"/>
    <w:rsid w:val="008A522A"/>
    <w:rsid w:val="008A5546"/>
    <w:rsid w:val="008A6C23"/>
    <w:rsid w:val="008A74C6"/>
    <w:rsid w:val="008B129D"/>
    <w:rsid w:val="008B5B7F"/>
    <w:rsid w:val="008B63AD"/>
    <w:rsid w:val="008B66C2"/>
    <w:rsid w:val="008B6BB4"/>
    <w:rsid w:val="008B7E3C"/>
    <w:rsid w:val="008C02CE"/>
    <w:rsid w:val="008C283D"/>
    <w:rsid w:val="008C38C3"/>
    <w:rsid w:val="008C6541"/>
    <w:rsid w:val="008C77CE"/>
    <w:rsid w:val="008D1F31"/>
    <w:rsid w:val="008D27A6"/>
    <w:rsid w:val="008D40ED"/>
    <w:rsid w:val="008D65BD"/>
    <w:rsid w:val="008D660C"/>
    <w:rsid w:val="008E34BB"/>
    <w:rsid w:val="008E4592"/>
    <w:rsid w:val="008E5FEC"/>
    <w:rsid w:val="008F3221"/>
    <w:rsid w:val="008F32FF"/>
    <w:rsid w:val="008F563F"/>
    <w:rsid w:val="008F796F"/>
    <w:rsid w:val="00900115"/>
    <w:rsid w:val="009037A0"/>
    <w:rsid w:val="00904662"/>
    <w:rsid w:val="00907F5D"/>
    <w:rsid w:val="0091374D"/>
    <w:rsid w:val="0091399D"/>
    <w:rsid w:val="00914668"/>
    <w:rsid w:val="00917B54"/>
    <w:rsid w:val="0092050D"/>
    <w:rsid w:val="0092155C"/>
    <w:rsid w:val="0092199B"/>
    <w:rsid w:val="009238CC"/>
    <w:rsid w:val="0092395B"/>
    <w:rsid w:val="0092487A"/>
    <w:rsid w:val="00925B51"/>
    <w:rsid w:val="00925FF0"/>
    <w:rsid w:val="00927EB1"/>
    <w:rsid w:val="009328CB"/>
    <w:rsid w:val="00932C9C"/>
    <w:rsid w:val="009364AB"/>
    <w:rsid w:val="009375FC"/>
    <w:rsid w:val="00940A34"/>
    <w:rsid w:val="00940BE7"/>
    <w:rsid w:val="00943E64"/>
    <w:rsid w:val="00946D8D"/>
    <w:rsid w:val="009505B6"/>
    <w:rsid w:val="00954A03"/>
    <w:rsid w:val="00956AF4"/>
    <w:rsid w:val="00957E92"/>
    <w:rsid w:val="00960491"/>
    <w:rsid w:val="00962A5D"/>
    <w:rsid w:val="009635FE"/>
    <w:rsid w:val="00963D3A"/>
    <w:rsid w:val="0096468D"/>
    <w:rsid w:val="00965209"/>
    <w:rsid w:val="00966977"/>
    <w:rsid w:val="009747E8"/>
    <w:rsid w:val="00977D4F"/>
    <w:rsid w:val="00977FAE"/>
    <w:rsid w:val="00982247"/>
    <w:rsid w:val="009823AE"/>
    <w:rsid w:val="00982D7E"/>
    <w:rsid w:val="009841E7"/>
    <w:rsid w:val="00984AB4"/>
    <w:rsid w:val="00987584"/>
    <w:rsid w:val="00987F32"/>
    <w:rsid w:val="00990130"/>
    <w:rsid w:val="00993F03"/>
    <w:rsid w:val="00994B2F"/>
    <w:rsid w:val="0099601D"/>
    <w:rsid w:val="009A03AF"/>
    <w:rsid w:val="009A60F6"/>
    <w:rsid w:val="009A6211"/>
    <w:rsid w:val="009A655D"/>
    <w:rsid w:val="009B1A06"/>
    <w:rsid w:val="009B30FC"/>
    <w:rsid w:val="009B3C92"/>
    <w:rsid w:val="009B53F0"/>
    <w:rsid w:val="009B5DC4"/>
    <w:rsid w:val="009C1F29"/>
    <w:rsid w:val="009C2CAC"/>
    <w:rsid w:val="009C4C31"/>
    <w:rsid w:val="009C4D31"/>
    <w:rsid w:val="009C5078"/>
    <w:rsid w:val="009D1D4B"/>
    <w:rsid w:val="009D2852"/>
    <w:rsid w:val="009E50AE"/>
    <w:rsid w:val="009E7CBB"/>
    <w:rsid w:val="009F6F5B"/>
    <w:rsid w:val="00A01543"/>
    <w:rsid w:val="00A026CE"/>
    <w:rsid w:val="00A02A4E"/>
    <w:rsid w:val="00A04C3C"/>
    <w:rsid w:val="00A05D08"/>
    <w:rsid w:val="00A06DD8"/>
    <w:rsid w:val="00A06F93"/>
    <w:rsid w:val="00A102AE"/>
    <w:rsid w:val="00A13B51"/>
    <w:rsid w:val="00A146D3"/>
    <w:rsid w:val="00A15E02"/>
    <w:rsid w:val="00A22BAE"/>
    <w:rsid w:val="00A24318"/>
    <w:rsid w:val="00A24A75"/>
    <w:rsid w:val="00A25DFB"/>
    <w:rsid w:val="00A26FF9"/>
    <w:rsid w:val="00A315C3"/>
    <w:rsid w:val="00A332F2"/>
    <w:rsid w:val="00A36111"/>
    <w:rsid w:val="00A36F74"/>
    <w:rsid w:val="00A44E23"/>
    <w:rsid w:val="00A45083"/>
    <w:rsid w:val="00A47530"/>
    <w:rsid w:val="00A47850"/>
    <w:rsid w:val="00A515C2"/>
    <w:rsid w:val="00A52313"/>
    <w:rsid w:val="00A536DB"/>
    <w:rsid w:val="00A53B1F"/>
    <w:rsid w:val="00A53F15"/>
    <w:rsid w:val="00A55070"/>
    <w:rsid w:val="00A55FE3"/>
    <w:rsid w:val="00A569F6"/>
    <w:rsid w:val="00A56E36"/>
    <w:rsid w:val="00A57AE6"/>
    <w:rsid w:val="00A603CB"/>
    <w:rsid w:val="00A70CAE"/>
    <w:rsid w:val="00A71453"/>
    <w:rsid w:val="00A747AC"/>
    <w:rsid w:val="00A75302"/>
    <w:rsid w:val="00A76070"/>
    <w:rsid w:val="00A775DC"/>
    <w:rsid w:val="00A7794B"/>
    <w:rsid w:val="00A806AE"/>
    <w:rsid w:val="00A81605"/>
    <w:rsid w:val="00A8648F"/>
    <w:rsid w:val="00A874B5"/>
    <w:rsid w:val="00A87F62"/>
    <w:rsid w:val="00A92D66"/>
    <w:rsid w:val="00A931EC"/>
    <w:rsid w:val="00A932CB"/>
    <w:rsid w:val="00A9472E"/>
    <w:rsid w:val="00A9522A"/>
    <w:rsid w:val="00A959E1"/>
    <w:rsid w:val="00A95F97"/>
    <w:rsid w:val="00A971C5"/>
    <w:rsid w:val="00AA3956"/>
    <w:rsid w:val="00AA4AA9"/>
    <w:rsid w:val="00AA6E20"/>
    <w:rsid w:val="00AB4873"/>
    <w:rsid w:val="00AB6941"/>
    <w:rsid w:val="00AC23A9"/>
    <w:rsid w:val="00AC2519"/>
    <w:rsid w:val="00AC3525"/>
    <w:rsid w:val="00AC3966"/>
    <w:rsid w:val="00AC7E2F"/>
    <w:rsid w:val="00AD3042"/>
    <w:rsid w:val="00AD3303"/>
    <w:rsid w:val="00AD404E"/>
    <w:rsid w:val="00AD72F3"/>
    <w:rsid w:val="00AE10B3"/>
    <w:rsid w:val="00AE115E"/>
    <w:rsid w:val="00AE1329"/>
    <w:rsid w:val="00AE2680"/>
    <w:rsid w:val="00AE412E"/>
    <w:rsid w:val="00AE41FB"/>
    <w:rsid w:val="00AE4855"/>
    <w:rsid w:val="00AE5A8A"/>
    <w:rsid w:val="00AE5DED"/>
    <w:rsid w:val="00AE6C05"/>
    <w:rsid w:val="00AE7313"/>
    <w:rsid w:val="00AE7361"/>
    <w:rsid w:val="00AF0529"/>
    <w:rsid w:val="00AF20A9"/>
    <w:rsid w:val="00AF2380"/>
    <w:rsid w:val="00AF2D80"/>
    <w:rsid w:val="00AF74C0"/>
    <w:rsid w:val="00AF7E9A"/>
    <w:rsid w:val="00B01072"/>
    <w:rsid w:val="00B01217"/>
    <w:rsid w:val="00B03B8E"/>
    <w:rsid w:val="00B050F6"/>
    <w:rsid w:val="00B10BC2"/>
    <w:rsid w:val="00B1108D"/>
    <w:rsid w:val="00B11395"/>
    <w:rsid w:val="00B164E1"/>
    <w:rsid w:val="00B16E17"/>
    <w:rsid w:val="00B21A29"/>
    <w:rsid w:val="00B242EE"/>
    <w:rsid w:val="00B24E33"/>
    <w:rsid w:val="00B27E25"/>
    <w:rsid w:val="00B315DE"/>
    <w:rsid w:val="00B31823"/>
    <w:rsid w:val="00B330AB"/>
    <w:rsid w:val="00B33E0F"/>
    <w:rsid w:val="00B40090"/>
    <w:rsid w:val="00B409E3"/>
    <w:rsid w:val="00B423DB"/>
    <w:rsid w:val="00B44A5F"/>
    <w:rsid w:val="00B45639"/>
    <w:rsid w:val="00B50F8D"/>
    <w:rsid w:val="00B5149A"/>
    <w:rsid w:val="00B51811"/>
    <w:rsid w:val="00B52EDB"/>
    <w:rsid w:val="00B533A5"/>
    <w:rsid w:val="00B54FAC"/>
    <w:rsid w:val="00B56283"/>
    <w:rsid w:val="00B5629D"/>
    <w:rsid w:val="00B5709A"/>
    <w:rsid w:val="00B603C4"/>
    <w:rsid w:val="00B60510"/>
    <w:rsid w:val="00B608DF"/>
    <w:rsid w:val="00B60BEE"/>
    <w:rsid w:val="00B6353C"/>
    <w:rsid w:val="00B6455C"/>
    <w:rsid w:val="00B648CE"/>
    <w:rsid w:val="00B6541B"/>
    <w:rsid w:val="00B65C07"/>
    <w:rsid w:val="00B65DB7"/>
    <w:rsid w:val="00B65F9A"/>
    <w:rsid w:val="00B7087C"/>
    <w:rsid w:val="00B73147"/>
    <w:rsid w:val="00B75A6B"/>
    <w:rsid w:val="00B82FEE"/>
    <w:rsid w:val="00B8449C"/>
    <w:rsid w:val="00B87030"/>
    <w:rsid w:val="00B90A6E"/>
    <w:rsid w:val="00B921E4"/>
    <w:rsid w:val="00B95003"/>
    <w:rsid w:val="00B96136"/>
    <w:rsid w:val="00B96E85"/>
    <w:rsid w:val="00BA1F73"/>
    <w:rsid w:val="00BA2519"/>
    <w:rsid w:val="00BA6396"/>
    <w:rsid w:val="00BA7136"/>
    <w:rsid w:val="00BA7CF2"/>
    <w:rsid w:val="00BA7D2D"/>
    <w:rsid w:val="00BB5EB9"/>
    <w:rsid w:val="00BC02F9"/>
    <w:rsid w:val="00BC06D0"/>
    <w:rsid w:val="00BC0C46"/>
    <w:rsid w:val="00BC13F7"/>
    <w:rsid w:val="00BC4C74"/>
    <w:rsid w:val="00BC4EC7"/>
    <w:rsid w:val="00BD0D24"/>
    <w:rsid w:val="00BD1598"/>
    <w:rsid w:val="00BD15E6"/>
    <w:rsid w:val="00BD2CD3"/>
    <w:rsid w:val="00BD387F"/>
    <w:rsid w:val="00BD47AF"/>
    <w:rsid w:val="00BD5211"/>
    <w:rsid w:val="00BD634A"/>
    <w:rsid w:val="00BD6A44"/>
    <w:rsid w:val="00BE1378"/>
    <w:rsid w:val="00BE44E7"/>
    <w:rsid w:val="00BF4442"/>
    <w:rsid w:val="00BF5999"/>
    <w:rsid w:val="00BF66FA"/>
    <w:rsid w:val="00BF7924"/>
    <w:rsid w:val="00C00DF9"/>
    <w:rsid w:val="00C016E3"/>
    <w:rsid w:val="00C03B0E"/>
    <w:rsid w:val="00C059C2"/>
    <w:rsid w:val="00C06504"/>
    <w:rsid w:val="00C07ED2"/>
    <w:rsid w:val="00C10418"/>
    <w:rsid w:val="00C108D1"/>
    <w:rsid w:val="00C110BE"/>
    <w:rsid w:val="00C12442"/>
    <w:rsid w:val="00C1549C"/>
    <w:rsid w:val="00C1620D"/>
    <w:rsid w:val="00C16CCA"/>
    <w:rsid w:val="00C17274"/>
    <w:rsid w:val="00C20A7A"/>
    <w:rsid w:val="00C21E21"/>
    <w:rsid w:val="00C23CF6"/>
    <w:rsid w:val="00C2628A"/>
    <w:rsid w:val="00C26BFE"/>
    <w:rsid w:val="00C33258"/>
    <w:rsid w:val="00C348F1"/>
    <w:rsid w:val="00C367A9"/>
    <w:rsid w:val="00C37AF8"/>
    <w:rsid w:val="00C4114E"/>
    <w:rsid w:val="00C4119B"/>
    <w:rsid w:val="00C4596B"/>
    <w:rsid w:val="00C46C0D"/>
    <w:rsid w:val="00C475A4"/>
    <w:rsid w:val="00C4791F"/>
    <w:rsid w:val="00C51334"/>
    <w:rsid w:val="00C53279"/>
    <w:rsid w:val="00C53BB2"/>
    <w:rsid w:val="00C57795"/>
    <w:rsid w:val="00C610DE"/>
    <w:rsid w:val="00C642A9"/>
    <w:rsid w:val="00C648C7"/>
    <w:rsid w:val="00C67891"/>
    <w:rsid w:val="00C7021F"/>
    <w:rsid w:val="00C71127"/>
    <w:rsid w:val="00C7185D"/>
    <w:rsid w:val="00C73439"/>
    <w:rsid w:val="00C74300"/>
    <w:rsid w:val="00C80AAF"/>
    <w:rsid w:val="00C81B9C"/>
    <w:rsid w:val="00C83DC7"/>
    <w:rsid w:val="00C8474D"/>
    <w:rsid w:val="00C84CD3"/>
    <w:rsid w:val="00C85488"/>
    <w:rsid w:val="00C87C31"/>
    <w:rsid w:val="00C87CD5"/>
    <w:rsid w:val="00C924B3"/>
    <w:rsid w:val="00C93AD9"/>
    <w:rsid w:val="00C96341"/>
    <w:rsid w:val="00C963DB"/>
    <w:rsid w:val="00C97EC4"/>
    <w:rsid w:val="00CA18D8"/>
    <w:rsid w:val="00CA2206"/>
    <w:rsid w:val="00CA3A71"/>
    <w:rsid w:val="00CA45D8"/>
    <w:rsid w:val="00CA4CA2"/>
    <w:rsid w:val="00CA4F72"/>
    <w:rsid w:val="00CA50E4"/>
    <w:rsid w:val="00CA77C8"/>
    <w:rsid w:val="00CB08B2"/>
    <w:rsid w:val="00CB59C0"/>
    <w:rsid w:val="00CB7696"/>
    <w:rsid w:val="00CC2DC5"/>
    <w:rsid w:val="00CC3B53"/>
    <w:rsid w:val="00CC7D4F"/>
    <w:rsid w:val="00CD37B6"/>
    <w:rsid w:val="00CD71CE"/>
    <w:rsid w:val="00CE030E"/>
    <w:rsid w:val="00CE0F90"/>
    <w:rsid w:val="00CE1B6A"/>
    <w:rsid w:val="00CE3CC3"/>
    <w:rsid w:val="00CE5192"/>
    <w:rsid w:val="00CF0509"/>
    <w:rsid w:val="00CF1F20"/>
    <w:rsid w:val="00CF3C00"/>
    <w:rsid w:val="00CF57FD"/>
    <w:rsid w:val="00CF5C53"/>
    <w:rsid w:val="00CF622E"/>
    <w:rsid w:val="00CF6B18"/>
    <w:rsid w:val="00D0176D"/>
    <w:rsid w:val="00D0351E"/>
    <w:rsid w:val="00D04132"/>
    <w:rsid w:val="00D0471F"/>
    <w:rsid w:val="00D11179"/>
    <w:rsid w:val="00D135FA"/>
    <w:rsid w:val="00D16012"/>
    <w:rsid w:val="00D22892"/>
    <w:rsid w:val="00D2543A"/>
    <w:rsid w:val="00D317EC"/>
    <w:rsid w:val="00D32669"/>
    <w:rsid w:val="00D32CC5"/>
    <w:rsid w:val="00D367C3"/>
    <w:rsid w:val="00D369D7"/>
    <w:rsid w:val="00D40538"/>
    <w:rsid w:val="00D4129A"/>
    <w:rsid w:val="00D413B3"/>
    <w:rsid w:val="00D435F3"/>
    <w:rsid w:val="00D46A9E"/>
    <w:rsid w:val="00D46AA8"/>
    <w:rsid w:val="00D47F0F"/>
    <w:rsid w:val="00D51996"/>
    <w:rsid w:val="00D52705"/>
    <w:rsid w:val="00D55253"/>
    <w:rsid w:val="00D55AC1"/>
    <w:rsid w:val="00D61FA5"/>
    <w:rsid w:val="00D63CBB"/>
    <w:rsid w:val="00D649A4"/>
    <w:rsid w:val="00D74193"/>
    <w:rsid w:val="00D7452D"/>
    <w:rsid w:val="00D74DDF"/>
    <w:rsid w:val="00D80FCA"/>
    <w:rsid w:val="00D81876"/>
    <w:rsid w:val="00D8245A"/>
    <w:rsid w:val="00D8655B"/>
    <w:rsid w:val="00D874B0"/>
    <w:rsid w:val="00D92847"/>
    <w:rsid w:val="00D92A1B"/>
    <w:rsid w:val="00D92F2A"/>
    <w:rsid w:val="00D95501"/>
    <w:rsid w:val="00D9675C"/>
    <w:rsid w:val="00DA1214"/>
    <w:rsid w:val="00DA20E4"/>
    <w:rsid w:val="00DA4B33"/>
    <w:rsid w:val="00DA588A"/>
    <w:rsid w:val="00DB0744"/>
    <w:rsid w:val="00DB1900"/>
    <w:rsid w:val="00DB599A"/>
    <w:rsid w:val="00DB7558"/>
    <w:rsid w:val="00DB7EA5"/>
    <w:rsid w:val="00DC07BA"/>
    <w:rsid w:val="00DC0CF6"/>
    <w:rsid w:val="00DC162D"/>
    <w:rsid w:val="00DC2CA7"/>
    <w:rsid w:val="00DC35BD"/>
    <w:rsid w:val="00DC36F4"/>
    <w:rsid w:val="00DC4B5A"/>
    <w:rsid w:val="00DC5CD7"/>
    <w:rsid w:val="00DC6C96"/>
    <w:rsid w:val="00DD0B51"/>
    <w:rsid w:val="00DD0BC6"/>
    <w:rsid w:val="00DD41D2"/>
    <w:rsid w:val="00DD64D9"/>
    <w:rsid w:val="00DE1FED"/>
    <w:rsid w:val="00DE2E3A"/>
    <w:rsid w:val="00DE4C8A"/>
    <w:rsid w:val="00DE6C23"/>
    <w:rsid w:val="00DE7E56"/>
    <w:rsid w:val="00DF2654"/>
    <w:rsid w:val="00DF3416"/>
    <w:rsid w:val="00DF3EE6"/>
    <w:rsid w:val="00DF4D8D"/>
    <w:rsid w:val="00DF69C1"/>
    <w:rsid w:val="00E00F2E"/>
    <w:rsid w:val="00E01640"/>
    <w:rsid w:val="00E02E4D"/>
    <w:rsid w:val="00E041B5"/>
    <w:rsid w:val="00E04A37"/>
    <w:rsid w:val="00E05961"/>
    <w:rsid w:val="00E07545"/>
    <w:rsid w:val="00E10848"/>
    <w:rsid w:val="00E13BD6"/>
    <w:rsid w:val="00E1467E"/>
    <w:rsid w:val="00E16166"/>
    <w:rsid w:val="00E16C9D"/>
    <w:rsid w:val="00E20C32"/>
    <w:rsid w:val="00E2130F"/>
    <w:rsid w:val="00E22167"/>
    <w:rsid w:val="00E23662"/>
    <w:rsid w:val="00E30959"/>
    <w:rsid w:val="00E3206E"/>
    <w:rsid w:val="00E33C73"/>
    <w:rsid w:val="00E3595D"/>
    <w:rsid w:val="00E36759"/>
    <w:rsid w:val="00E4339B"/>
    <w:rsid w:val="00E438AC"/>
    <w:rsid w:val="00E43B9F"/>
    <w:rsid w:val="00E43F4C"/>
    <w:rsid w:val="00E457D2"/>
    <w:rsid w:val="00E45BDA"/>
    <w:rsid w:val="00E5115E"/>
    <w:rsid w:val="00E51214"/>
    <w:rsid w:val="00E517F5"/>
    <w:rsid w:val="00E52EC2"/>
    <w:rsid w:val="00E608AC"/>
    <w:rsid w:val="00E61256"/>
    <w:rsid w:val="00E6304D"/>
    <w:rsid w:val="00E634E5"/>
    <w:rsid w:val="00E6427A"/>
    <w:rsid w:val="00E6460B"/>
    <w:rsid w:val="00E67527"/>
    <w:rsid w:val="00E70565"/>
    <w:rsid w:val="00E71665"/>
    <w:rsid w:val="00E71802"/>
    <w:rsid w:val="00E71855"/>
    <w:rsid w:val="00E722A2"/>
    <w:rsid w:val="00E73049"/>
    <w:rsid w:val="00E7638E"/>
    <w:rsid w:val="00E77D40"/>
    <w:rsid w:val="00E77D74"/>
    <w:rsid w:val="00E84DED"/>
    <w:rsid w:val="00E861A7"/>
    <w:rsid w:val="00E903F5"/>
    <w:rsid w:val="00E91130"/>
    <w:rsid w:val="00E91AD6"/>
    <w:rsid w:val="00E925AD"/>
    <w:rsid w:val="00E96985"/>
    <w:rsid w:val="00E96B79"/>
    <w:rsid w:val="00E979C3"/>
    <w:rsid w:val="00EA1DE5"/>
    <w:rsid w:val="00EA4752"/>
    <w:rsid w:val="00EA6C11"/>
    <w:rsid w:val="00EA6F6D"/>
    <w:rsid w:val="00EC06F7"/>
    <w:rsid w:val="00EC0AF5"/>
    <w:rsid w:val="00EC0D8D"/>
    <w:rsid w:val="00EC2596"/>
    <w:rsid w:val="00EC2C71"/>
    <w:rsid w:val="00EC32E3"/>
    <w:rsid w:val="00EC4533"/>
    <w:rsid w:val="00EC5E73"/>
    <w:rsid w:val="00EC64C3"/>
    <w:rsid w:val="00EC6B31"/>
    <w:rsid w:val="00ED0DD1"/>
    <w:rsid w:val="00ED0F15"/>
    <w:rsid w:val="00ED102C"/>
    <w:rsid w:val="00ED17DD"/>
    <w:rsid w:val="00ED1FE4"/>
    <w:rsid w:val="00ED35C2"/>
    <w:rsid w:val="00ED3C5A"/>
    <w:rsid w:val="00ED6E0B"/>
    <w:rsid w:val="00EE034A"/>
    <w:rsid w:val="00EE5D14"/>
    <w:rsid w:val="00EF0A82"/>
    <w:rsid w:val="00EF0AF8"/>
    <w:rsid w:val="00EF25FD"/>
    <w:rsid w:val="00EF2AFF"/>
    <w:rsid w:val="00EF5C05"/>
    <w:rsid w:val="00EF5C43"/>
    <w:rsid w:val="00EF5ED2"/>
    <w:rsid w:val="00EF7D09"/>
    <w:rsid w:val="00F004AD"/>
    <w:rsid w:val="00F0075E"/>
    <w:rsid w:val="00F00F81"/>
    <w:rsid w:val="00F0182F"/>
    <w:rsid w:val="00F05515"/>
    <w:rsid w:val="00F05732"/>
    <w:rsid w:val="00F07728"/>
    <w:rsid w:val="00F12C1D"/>
    <w:rsid w:val="00F155DA"/>
    <w:rsid w:val="00F16AD7"/>
    <w:rsid w:val="00F21BBE"/>
    <w:rsid w:val="00F23339"/>
    <w:rsid w:val="00F2342A"/>
    <w:rsid w:val="00F25F32"/>
    <w:rsid w:val="00F2742B"/>
    <w:rsid w:val="00F30BB2"/>
    <w:rsid w:val="00F30D63"/>
    <w:rsid w:val="00F31544"/>
    <w:rsid w:val="00F34BD9"/>
    <w:rsid w:val="00F3645A"/>
    <w:rsid w:val="00F371E7"/>
    <w:rsid w:val="00F4026E"/>
    <w:rsid w:val="00F407A0"/>
    <w:rsid w:val="00F41D33"/>
    <w:rsid w:val="00F449B7"/>
    <w:rsid w:val="00F4735B"/>
    <w:rsid w:val="00F4749D"/>
    <w:rsid w:val="00F52B31"/>
    <w:rsid w:val="00F548F2"/>
    <w:rsid w:val="00F549AD"/>
    <w:rsid w:val="00F55482"/>
    <w:rsid w:val="00F55E05"/>
    <w:rsid w:val="00F62DC1"/>
    <w:rsid w:val="00F63AD1"/>
    <w:rsid w:val="00F63F17"/>
    <w:rsid w:val="00F67090"/>
    <w:rsid w:val="00F7336B"/>
    <w:rsid w:val="00F73B29"/>
    <w:rsid w:val="00F74275"/>
    <w:rsid w:val="00F742A4"/>
    <w:rsid w:val="00F74766"/>
    <w:rsid w:val="00F76C05"/>
    <w:rsid w:val="00F800E0"/>
    <w:rsid w:val="00F83DA8"/>
    <w:rsid w:val="00F840F7"/>
    <w:rsid w:val="00F8597D"/>
    <w:rsid w:val="00F85F18"/>
    <w:rsid w:val="00F86ACF"/>
    <w:rsid w:val="00F9149C"/>
    <w:rsid w:val="00F926F6"/>
    <w:rsid w:val="00F9289C"/>
    <w:rsid w:val="00F950D7"/>
    <w:rsid w:val="00F953BF"/>
    <w:rsid w:val="00F978D2"/>
    <w:rsid w:val="00FA2346"/>
    <w:rsid w:val="00FA2375"/>
    <w:rsid w:val="00FA34BD"/>
    <w:rsid w:val="00FA3DC7"/>
    <w:rsid w:val="00FA509F"/>
    <w:rsid w:val="00FA5C52"/>
    <w:rsid w:val="00FA72B3"/>
    <w:rsid w:val="00FB1F3F"/>
    <w:rsid w:val="00FB5B37"/>
    <w:rsid w:val="00FB64B5"/>
    <w:rsid w:val="00FB6841"/>
    <w:rsid w:val="00FC05F0"/>
    <w:rsid w:val="00FC12BC"/>
    <w:rsid w:val="00FC3BD0"/>
    <w:rsid w:val="00FC663D"/>
    <w:rsid w:val="00FD0776"/>
    <w:rsid w:val="00FD07EB"/>
    <w:rsid w:val="00FD4328"/>
    <w:rsid w:val="00FD50F9"/>
    <w:rsid w:val="00FD61C3"/>
    <w:rsid w:val="00FE0992"/>
    <w:rsid w:val="00FE16AC"/>
    <w:rsid w:val="00FE5BFE"/>
    <w:rsid w:val="00FE63DB"/>
    <w:rsid w:val="00FF1DAD"/>
    <w:rsid w:val="00FF3541"/>
    <w:rsid w:val="00FF3F02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AD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D1D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807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D56"/>
    <w:pPr>
      <w:keepNext/>
      <w:ind w:firstLine="426"/>
      <w:outlineLvl w:val="2"/>
    </w:pPr>
    <w:rPr>
      <w:rFonts w:eastAsia="Times New Roman" w:cs="Times New Roman"/>
      <w:smallCap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077AD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8077AD"/>
    <w:pPr>
      <w:ind w:firstLine="720"/>
      <w:jc w:val="both"/>
    </w:pPr>
    <w:rPr>
      <w:rFonts w:eastAsia="Times New Roman" w:cs="Times New Roman"/>
      <w:smallCaps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8077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077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077AD"/>
    <w:rPr>
      <w:rFonts w:ascii="Times New Roman" w:hAnsi="Times New Roman"/>
      <w:smallCaps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8077A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077AD"/>
    <w:rPr>
      <w:rFonts w:ascii="Times New Roman" w:hAnsi="Times New Roman"/>
      <w:smallCaps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8077AD"/>
    <w:pPr>
      <w:spacing w:after="120" w:line="480" w:lineRule="auto"/>
    </w:pPr>
    <w:rPr>
      <w:rFonts w:eastAsia="Times New Roman" w:cs="Times New Roman"/>
      <w:smallCaps w:val="0"/>
      <w:sz w:val="20"/>
    </w:rPr>
  </w:style>
  <w:style w:type="character" w:customStyle="1" w:styleId="24">
    <w:name w:val="Основной текст 2 Знак"/>
    <w:basedOn w:val="a0"/>
    <w:link w:val="23"/>
    <w:uiPriority w:val="99"/>
    <w:rsid w:val="00807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07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0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741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415D"/>
    <w:rPr>
      <w:rFonts w:ascii="Tahoma" w:hAnsi="Tahoma" w:cs="Tahoma"/>
      <w:smallCap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1D56"/>
    <w:rPr>
      <w:rFonts w:asciiTheme="majorHAnsi" w:eastAsiaTheme="majorEastAsia" w:hAnsiTheme="majorHAnsi" w:cstheme="majorBidi"/>
      <w:b/>
      <w:bCs/>
      <w:smallCap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D1D56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D1D56"/>
  </w:style>
  <w:style w:type="paragraph" w:styleId="ab">
    <w:name w:val="List Paragraph"/>
    <w:basedOn w:val="a"/>
    <w:uiPriority w:val="99"/>
    <w:qFormat/>
    <w:rsid w:val="007D1D56"/>
    <w:pPr>
      <w:ind w:left="720"/>
      <w:contextualSpacing/>
    </w:pPr>
    <w:rPr>
      <w:rFonts w:eastAsia="Times New Roman" w:cs="Times New Roman"/>
      <w:smallCaps w:val="0"/>
      <w:sz w:val="20"/>
    </w:rPr>
  </w:style>
  <w:style w:type="table" w:styleId="ac">
    <w:name w:val="Table Grid"/>
    <w:basedOn w:val="a1"/>
    <w:uiPriority w:val="99"/>
    <w:rsid w:val="007D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7D1D56"/>
    <w:pPr>
      <w:spacing w:after="120"/>
    </w:pPr>
    <w:rPr>
      <w:rFonts w:eastAsia="Times New Roman" w:cs="Times New Roman"/>
      <w:smallCaps w:val="0"/>
      <w:sz w:val="20"/>
    </w:rPr>
  </w:style>
  <w:style w:type="character" w:customStyle="1" w:styleId="ae">
    <w:name w:val="Основной текст Знак"/>
    <w:basedOn w:val="a0"/>
    <w:link w:val="ad"/>
    <w:uiPriority w:val="99"/>
    <w:rsid w:val="007D1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uiPriority w:val="99"/>
    <w:rsid w:val="007D1D56"/>
    <w:rPr>
      <w:rFonts w:cs="Times New Roman"/>
    </w:rPr>
  </w:style>
  <w:style w:type="character" w:styleId="af0">
    <w:name w:val="Strong"/>
    <w:basedOn w:val="a0"/>
    <w:uiPriority w:val="99"/>
    <w:qFormat/>
    <w:rsid w:val="007D1D56"/>
    <w:rPr>
      <w:rFonts w:cs="Times New Roman"/>
      <w:b/>
      <w:bCs/>
    </w:rPr>
  </w:style>
  <w:style w:type="character" w:customStyle="1" w:styleId="12">
    <w:name w:val="Знак Знак1"/>
    <w:basedOn w:val="a0"/>
    <w:uiPriority w:val="99"/>
    <w:rsid w:val="007D1D56"/>
    <w:rPr>
      <w:rFonts w:cs="Times New Roman"/>
    </w:rPr>
  </w:style>
  <w:style w:type="paragraph" w:styleId="af1">
    <w:name w:val="Title"/>
    <w:basedOn w:val="a"/>
    <w:link w:val="af2"/>
    <w:qFormat/>
    <w:rsid w:val="007D1D56"/>
    <w:pPr>
      <w:jc w:val="center"/>
    </w:pPr>
    <w:rPr>
      <w:rFonts w:eastAsia="Times New Roman" w:cs="Times New Roman"/>
      <w:smallCaps w:val="0"/>
      <w:sz w:val="28"/>
    </w:rPr>
  </w:style>
  <w:style w:type="character" w:customStyle="1" w:styleId="af2">
    <w:name w:val="Название Знак"/>
    <w:basedOn w:val="a0"/>
    <w:link w:val="af1"/>
    <w:rsid w:val="007D1D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HTML">
    <w:name w:val="HTML Typewriter"/>
    <w:basedOn w:val="a0"/>
    <w:uiPriority w:val="99"/>
    <w:rsid w:val="007D1D56"/>
    <w:rPr>
      <w:rFonts w:ascii="Courier New" w:hAnsi="Courier New" w:cs="Courier New"/>
      <w:sz w:val="20"/>
      <w:szCs w:val="20"/>
    </w:rPr>
  </w:style>
  <w:style w:type="paragraph" w:customStyle="1" w:styleId="af3">
    <w:name w:val="Стиль"/>
    <w:uiPriority w:val="99"/>
    <w:rsid w:val="007D1D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D1D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Document Map"/>
    <w:basedOn w:val="a"/>
    <w:link w:val="af5"/>
    <w:uiPriority w:val="99"/>
    <w:rsid w:val="007D1D56"/>
    <w:rPr>
      <w:rFonts w:ascii="Tahoma" w:eastAsia="Times New Roman" w:hAnsi="Tahoma" w:cs="Tahoma"/>
      <w:smallCaps w:val="0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rsid w:val="007D1D5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A519F"/>
  </w:style>
  <w:style w:type="table" w:customStyle="1" w:styleId="13">
    <w:name w:val="Сетка таблицы1"/>
    <w:basedOn w:val="a1"/>
    <w:next w:val="ac"/>
    <w:uiPriority w:val="59"/>
    <w:rsid w:val="005A5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5996-4D91-46E6-9358-03EFD029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7872</TotalTime>
  <Pages>8</Pages>
  <Words>3547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</Company>
  <LinksUpToDate>false</LinksUpToDate>
  <CharactersWithSpaces>23722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А.И.</dc:creator>
  <cp:keywords/>
  <dc:description/>
  <cp:lastModifiedBy>Данильчук</cp:lastModifiedBy>
  <cp:revision>277</cp:revision>
  <cp:lastPrinted>2019-11-18T04:47:00Z</cp:lastPrinted>
  <dcterms:created xsi:type="dcterms:W3CDTF">2018-04-06T02:19:00Z</dcterms:created>
  <dcterms:modified xsi:type="dcterms:W3CDTF">2019-12-10T09:43:00Z</dcterms:modified>
</cp:coreProperties>
</file>